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9A" w:rsidRPr="001F7687" w:rsidRDefault="00E03E9A" w:rsidP="00E03E9A">
      <w:pPr>
        <w:ind w:left="5040" w:firstLine="720"/>
        <w:rPr>
          <w:rFonts w:ascii="Tahoma" w:hAnsi="Tahoma" w:cs="Tahoma"/>
        </w:rPr>
      </w:pPr>
    </w:p>
    <w:p w:rsidR="00E03E9A" w:rsidRDefault="00E03E9A" w:rsidP="00E03E9A">
      <w:pPr>
        <w:ind w:left="5040" w:firstLine="720"/>
        <w:rPr>
          <w:rFonts w:ascii="Tahoma" w:hAnsi="Tahoma" w:cs="Tahoma"/>
          <w:lang w:val="sr-Cyrl-CS"/>
        </w:rPr>
      </w:pPr>
    </w:p>
    <w:p w:rsidR="009A29E7" w:rsidRDefault="009A29E7" w:rsidP="00F616D4">
      <w:pPr>
        <w:tabs>
          <w:tab w:val="left" w:pos="5580"/>
        </w:tabs>
        <w:jc w:val="both"/>
        <w:rPr>
          <w:rFonts w:ascii="Tahoma" w:hAnsi="Tahoma" w:cs="Tahoma"/>
          <w:sz w:val="22"/>
          <w:szCs w:val="22"/>
          <w:lang w:val="sr-Cyrl-CS"/>
        </w:rPr>
      </w:pPr>
    </w:p>
    <w:p w:rsidR="009A29E7" w:rsidRDefault="009A29E7" w:rsidP="00F616D4">
      <w:pPr>
        <w:tabs>
          <w:tab w:val="left" w:pos="5580"/>
        </w:tabs>
        <w:jc w:val="both"/>
        <w:rPr>
          <w:rFonts w:ascii="Tahoma" w:hAnsi="Tahoma" w:cs="Tahoma"/>
          <w:sz w:val="22"/>
          <w:szCs w:val="22"/>
          <w:lang w:val="sr-Cyrl-CS"/>
        </w:rPr>
      </w:pPr>
    </w:p>
    <w:p w:rsidR="009A29E7" w:rsidRDefault="009A29E7" w:rsidP="00F616D4">
      <w:pPr>
        <w:tabs>
          <w:tab w:val="left" w:pos="5580"/>
        </w:tabs>
        <w:jc w:val="both"/>
        <w:rPr>
          <w:rFonts w:ascii="Tahoma" w:hAnsi="Tahoma" w:cs="Tahoma"/>
          <w:sz w:val="22"/>
          <w:szCs w:val="22"/>
          <w:lang w:val="sr-Cyrl-CS"/>
        </w:rPr>
      </w:pPr>
    </w:p>
    <w:p w:rsidR="009A29E7" w:rsidRDefault="009A29E7" w:rsidP="00F616D4">
      <w:pPr>
        <w:tabs>
          <w:tab w:val="left" w:pos="5580"/>
        </w:tabs>
        <w:jc w:val="both"/>
        <w:rPr>
          <w:rFonts w:ascii="Tahoma" w:hAnsi="Tahoma" w:cs="Tahoma"/>
          <w:sz w:val="22"/>
          <w:szCs w:val="22"/>
          <w:lang w:val="sr-Cyrl-CS"/>
        </w:rPr>
      </w:pPr>
    </w:p>
    <w:p w:rsidR="00F616D4" w:rsidRPr="00CB0ECA" w:rsidRDefault="00F616D4" w:rsidP="00F616D4">
      <w:pPr>
        <w:tabs>
          <w:tab w:val="left" w:pos="558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>РЕПУБЛИКА СРБИЈА</w:t>
      </w:r>
      <w:r>
        <w:rPr>
          <w:rFonts w:ascii="Tahoma" w:hAnsi="Tahoma" w:cs="Tahoma"/>
          <w:sz w:val="22"/>
          <w:szCs w:val="22"/>
        </w:rPr>
        <w:tab/>
      </w:r>
      <w:r w:rsidR="003E601A">
        <w:rPr>
          <w:rFonts w:ascii="Tahoma" w:hAnsi="Tahoma" w:cs="Tahoma"/>
          <w:sz w:val="22"/>
          <w:szCs w:val="22"/>
          <w:lang w:val="sr-Cyrl-CS"/>
        </w:rPr>
        <w:tab/>
        <w:t xml:space="preserve">   </w:t>
      </w:r>
      <w:r>
        <w:rPr>
          <w:rFonts w:ascii="Tahoma" w:hAnsi="Tahoma" w:cs="Tahoma"/>
          <w:sz w:val="22"/>
          <w:szCs w:val="22"/>
          <w:lang w:val="sr-Cyrl-CS"/>
        </w:rPr>
        <w:t>Наш бр.</w:t>
      </w:r>
      <w:r>
        <w:rPr>
          <w:rFonts w:ascii="Tahoma" w:hAnsi="Tahoma" w:cs="Tahoma"/>
          <w:sz w:val="22"/>
          <w:szCs w:val="22"/>
        </w:rPr>
        <w:t xml:space="preserve"> 350-</w:t>
      </w:r>
      <w:r w:rsidR="00CB0ECA">
        <w:rPr>
          <w:rFonts w:ascii="Tahoma" w:hAnsi="Tahoma" w:cs="Tahoma"/>
          <w:sz w:val="22"/>
          <w:szCs w:val="22"/>
        </w:rPr>
        <w:t>735</w:t>
      </w:r>
      <w:r>
        <w:rPr>
          <w:rFonts w:ascii="Tahoma" w:hAnsi="Tahoma" w:cs="Tahoma"/>
          <w:sz w:val="22"/>
          <w:szCs w:val="22"/>
          <w:lang w:val="sr-Cyrl-CS"/>
        </w:rPr>
        <w:t>/</w:t>
      </w:r>
      <w:r w:rsidR="003E601A">
        <w:rPr>
          <w:rFonts w:ascii="Tahoma" w:hAnsi="Tahoma" w:cs="Tahoma"/>
          <w:sz w:val="22"/>
          <w:szCs w:val="22"/>
          <w:lang w:val="sr-Cyrl-CS"/>
        </w:rPr>
        <w:t>201</w:t>
      </w:r>
      <w:r w:rsidR="00CB0ECA">
        <w:rPr>
          <w:rFonts w:ascii="Tahoma" w:hAnsi="Tahoma" w:cs="Tahoma"/>
          <w:sz w:val="22"/>
          <w:szCs w:val="22"/>
        </w:rPr>
        <w:t>5</w:t>
      </w:r>
    </w:p>
    <w:p w:rsidR="00F616D4" w:rsidRDefault="00F616D4" w:rsidP="00F616D4">
      <w:pPr>
        <w:tabs>
          <w:tab w:val="left" w:pos="558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>ГРАД БЕОГРАД-ГРАДСКА УПРАВА</w:t>
      </w:r>
      <w:r>
        <w:rPr>
          <w:rFonts w:ascii="Tahoma" w:hAnsi="Tahoma" w:cs="Tahoma"/>
          <w:sz w:val="22"/>
          <w:szCs w:val="22"/>
        </w:rPr>
        <w:tab/>
      </w:r>
    </w:p>
    <w:p w:rsidR="00F616D4" w:rsidRPr="000A09D0" w:rsidRDefault="00F616D4" w:rsidP="00F616D4">
      <w:pPr>
        <w:tabs>
          <w:tab w:val="left" w:pos="5580"/>
        </w:tabs>
        <w:jc w:val="both"/>
        <w:rPr>
          <w:rFonts w:ascii="Tahoma" w:hAnsi="Tahoma" w:cs="Tahoma"/>
          <w:b/>
          <w:sz w:val="22"/>
          <w:szCs w:val="22"/>
        </w:rPr>
      </w:pPr>
      <w:r w:rsidRPr="000A09D0">
        <w:rPr>
          <w:rFonts w:ascii="Tahoma" w:hAnsi="Tahoma" w:cs="Tahoma"/>
          <w:b/>
          <w:sz w:val="22"/>
          <w:szCs w:val="22"/>
          <w:lang w:val="sr-Cyrl-CS"/>
        </w:rPr>
        <w:t>СЕКРЕТАРИЈАТ ЗА УРБАНИЗАМ</w:t>
      </w:r>
    </w:p>
    <w:p w:rsidR="00F616D4" w:rsidRPr="000A09D0" w:rsidRDefault="00F616D4" w:rsidP="00F616D4">
      <w:pPr>
        <w:tabs>
          <w:tab w:val="left" w:pos="5580"/>
        </w:tabs>
        <w:jc w:val="both"/>
        <w:rPr>
          <w:rFonts w:ascii="Tahoma" w:hAnsi="Tahoma" w:cs="Tahoma"/>
          <w:b/>
          <w:sz w:val="22"/>
          <w:szCs w:val="22"/>
        </w:rPr>
      </w:pPr>
      <w:r w:rsidRPr="000A09D0">
        <w:rPr>
          <w:rFonts w:ascii="Tahoma" w:hAnsi="Tahoma" w:cs="Tahoma"/>
          <w:b/>
          <w:sz w:val="22"/>
          <w:szCs w:val="22"/>
          <w:lang w:val="sr-Cyrl-CS"/>
        </w:rPr>
        <w:t>И ГРАЂЕВИНСКЕ ПОСЛОВЕ</w:t>
      </w:r>
    </w:p>
    <w:p w:rsidR="00F616D4" w:rsidRDefault="00F616D4" w:rsidP="00F616D4">
      <w:pPr>
        <w:jc w:val="both"/>
        <w:rPr>
          <w:rFonts w:ascii="Tahoma" w:hAnsi="Tahoma" w:cs="Tahoma"/>
          <w:sz w:val="22"/>
          <w:szCs w:val="22"/>
          <w:u w:val="single"/>
        </w:rPr>
      </w:pPr>
    </w:p>
    <w:p w:rsidR="00F616D4" w:rsidRPr="003E601A" w:rsidRDefault="00F616D4" w:rsidP="00F616D4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3E601A">
        <w:rPr>
          <w:rFonts w:ascii="Tahoma" w:hAnsi="Tahoma" w:cs="Tahoma"/>
          <w:sz w:val="22"/>
          <w:szCs w:val="22"/>
          <w:u w:val="single"/>
          <w:lang w:val="sr-Cyrl-CS"/>
        </w:rPr>
        <w:t>11000 БЕОГРАД</w:t>
      </w:r>
      <w:r w:rsidRPr="003E601A"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F616D4" w:rsidRPr="003E601A" w:rsidRDefault="00F616D4" w:rsidP="00F616D4">
      <w:pPr>
        <w:jc w:val="both"/>
        <w:rPr>
          <w:rFonts w:ascii="Tahoma" w:hAnsi="Tahoma" w:cs="Tahoma"/>
          <w:sz w:val="22"/>
          <w:szCs w:val="22"/>
          <w:lang w:val="sr-Cyrl-CS"/>
        </w:rPr>
      </w:pPr>
      <w:r w:rsidRPr="003E601A">
        <w:rPr>
          <w:rFonts w:ascii="Tahoma" w:hAnsi="Tahoma" w:cs="Tahoma"/>
          <w:sz w:val="22"/>
          <w:szCs w:val="22"/>
          <w:lang w:val="sr-Cyrl-CS"/>
        </w:rPr>
        <w:t>Ул. Краљице Марије бр.1</w:t>
      </w:r>
    </w:p>
    <w:p w:rsidR="009B1473" w:rsidRDefault="009B1473" w:rsidP="009B1473">
      <w:pPr>
        <w:jc w:val="both"/>
        <w:rPr>
          <w:rFonts w:ascii="Tahoma" w:hAnsi="Tahoma" w:cs="Tahoma"/>
          <w:szCs w:val="24"/>
          <w:lang w:val="sr-Cyrl-CS"/>
        </w:rPr>
      </w:pPr>
    </w:p>
    <w:p w:rsidR="009B1473" w:rsidRDefault="009B1473" w:rsidP="001A59C3">
      <w:pPr>
        <w:tabs>
          <w:tab w:val="center" w:pos="4320"/>
        </w:tabs>
        <w:jc w:val="both"/>
        <w:rPr>
          <w:rFonts w:ascii="Tahoma" w:hAnsi="Tahoma" w:cs="Tahoma"/>
          <w:sz w:val="22"/>
          <w:szCs w:val="22"/>
          <w:lang w:val="sr-Cyrl-CS"/>
        </w:rPr>
      </w:pPr>
    </w:p>
    <w:p w:rsidR="007B5A74" w:rsidRPr="006F677C" w:rsidRDefault="009B1473" w:rsidP="00CB0ECA">
      <w:pPr>
        <w:pStyle w:val="Title"/>
        <w:ind w:left="1276" w:hanging="1276"/>
        <w:jc w:val="both"/>
        <w:rPr>
          <w:rFonts w:ascii="Tahoma" w:hAnsi="Tahoma" w:cs="Tahoma"/>
          <w:b w:val="0"/>
          <w:sz w:val="22"/>
          <w:szCs w:val="22"/>
        </w:rPr>
      </w:pPr>
      <w:r w:rsidRPr="00B94C1D">
        <w:rPr>
          <w:rFonts w:ascii="Tahoma" w:hAnsi="Tahoma" w:cs="Tahoma"/>
          <w:sz w:val="22"/>
          <w:szCs w:val="22"/>
          <w:u w:val="single"/>
          <w:lang w:val="sr-Cyrl-CS"/>
        </w:rPr>
        <w:t>Предмет</w:t>
      </w:r>
      <w:r w:rsidRPr="006F677C">
        <w:rPr>
          <w:rFonts w:ascii="Tahoma" w:hAnsi="Tahoma" w:cs="Tahoma"/>
          <w:sz w:val="22"/>
          <w:szCs w:val="22"/>
          <w:u w:val="single"/>
          <w:lang w:val="sr-Cyrl-CS"/>
        </w:rPr>
        <w:t>:</w:t>
      </w:r>
      <w:r w:rsidRPr="006F677C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6F677C">
        <w:rPr>
          <w:rFonts w:ascii="Tahoma" w:hAnsi="Tahoma" w:cs="Tahoma"/>
          <w:sz w:val="22"/>
          <w:szCs w:val="22"/>
        </w:rPr>
        <w:t xml:space="preserve"> </w:t>
      </w:r>
      <w:r w:rsidR="001C2591" w:rsidRPr="006F677C">
        <w:rPr>
          <w:rFonts w:ascii="Tahoma" w:hAnsi="Tahoma" w:cs="Tahoma"/>
          <w:b w:val="0"/>
          <w:sz w:val="22"/>
          <w:szCs w:val="22"/>
          <w:lang w:val="sr-Cyrl-CS"/>
        </w:rPr>
        <w:t xml:space="preserve">Упућивање </w:t>
      </w:r>
      <w:r w:rsidR="004559FF" w:rsidRPr="006F677C">
        <w:rPr>
          <w:rFonts w:ascii="Tahoma" w:hAnsi="Tahoma" w:cs="Tahoma"/>
          <w:b w:val="0"/>
          <w:sz w:val="22"/>
          <w:szCs w:val="22"/>
        </w:rPr>
        <w:t>Извештај</w:t>
      </w:r>
      <w:r w:rsidR="001C2591" w:rsidRPr="006F677C">
        <w:rPr>
          <w:rFonts w:ascii="Tahoma" w:hAnsi="Tahoma" w:cs="Tahoma"/>
          <w:b w:val="0"/>
          <w:sz w:val="22"/>
          <w:szCs w:val="22"/>
        </w:rPr>
        <w:t>а</w:t>
      </w:r>
      <w:r w:rsidR="004559FF" w:rsidRPr="006F677C">
        <w:rPr>
          <w:rFonts w:ascii="Tahoma" w:hAnsi="Tahoma" w:cs="Tahoma"/>
          <w:b w:val="0"/>
          <w:sz w:val="22"/>
          <w:szCs w:val="22"/>
        </w:rPr>
        <w:t xml:space="preserve"> о стратешкој процен</w:t>
      </w:r>
      <w:r w:rsidR="001F7687" w:rsidRPr="006F677C">
        <w:rPr>
          <w:rFonts w:ascii="Tahoma" w:hAnsi="Tahoma" w:cs="Tahoma"/>
          <w:b w:val="0"/>
          <w:sz w:val="22"/>
          <w:szCs w:val="22"/>
        </w:rPr>
        <w:t>и</w:t>
      </w:r>
      <w:r w:rsidR="004559FF" w:rsidRPr="006F677C">
        <w:rPr>
          <w:rFonts w:ascii="Tahoma" w:hAnsi="Tahoma" w:cs="Tahoma"/>
          <w:b w:val="0"/>
          <w:sz w:val="22"/>
          <w:szCs w:val="22"/>
        </w:rPr>
        <w:t xml:space="preserve"> утицаја на животну средину </w:t>
      </w:r>
      <w:r w:rsidR="00CB0ECA" w:rsidRPr="006F677C">
        <w:rPr>
          <w:rFonts w:ascii="Tahoma" w:hAnsi="Tahoma" w:cs="Tahoma"/>
          <w:b w:val="0"/>
          <w:sz w:val="22"/>
          <w:szCs w:val="22"/>
          <w:lang w:val="ru-RU"/>
        </w:rPr>
        <w:t>Измен</w:t>
      </w:r>
      <w:r w:rsidR="00CB0ECA" w:rsidRPr="006F677C">
        <w:rPr>
          <w:rFonts w:ascii="Tahoma" w:hAnsi="Tahoma" w:cs="Tahoma"/>
          <w:b w:val="0"/>
          <w:sz w:val="22"/>
          <w:szCs w:val="22"/>
        </w:rPr>
        <w:t>a</w:t>
      </w:r>
      <w:r w:rsidR="00CB0ECA" w:rsidRPr="006F677C">
        <w:rPr>
          <w:rFonts w:ascii="Tahoma" w:hAnsi="Tahoma" w:cs="Tahoma"/>
          <w:b w:val="0"/>
          <w:sz w:val="22"/>
          <w:szCs w:val="22"/>
          <w:lang w:val="ru-RU"/>
        </w:rPr>
        <w:t xml:space="preserve"> и</w:t>
      </w:r>
      <w:r w:rsidR="00CB0ECA" w:rsidRPr="006F677C">
        <w:rPr>
          <w:rFonts w:ascii="Tahoma" w:hAnsi="Tahoma" w:cs="Tahoma"/>
          <w:b w:val="0"/>
          <w:sz w:val="22"/>
          <w:szCs w:val="22"/>
        </w:rPr>
        <w:t xml:space="preserve"> </w:t>
      </w:r>
      <w:r w:rsidR="00CB0ECA" w:rsidRPr="006F677C">
        <w:rPr>
          <w:rFonts w:ascii="Tahoma" w:hAnsi="Tahoma" w:cs="Tahoma"/>
          <w:b w:val="0"/>
          <w:sz w:val="22"/>
          <w:szCs w:val="22"/>
          <w:lang w:val="ru-RU"/>
        </w:rPr>
        <w:t>допун</w:t>
      </w:r>
      <w:r w:rsidR="00CB0ECA" w:rsidRPr="006F677C">
        <w:rPr>
          <w:rFonts w:ascii="Tahoma" w:hAnsi="Tahoma" w:cs="Tahoma"/>
          <w:b w:val="0"/>
          <w:sz w:val="22"/>
          <w:szCs w:val="22"/>
        </w:rPr>
        <w:t>a</w:t>
      </w:r>
      <w:r w:rsidR="00CB0ECA" w:rsidRPr="006F677C">
        <w:rPr>
          <w:rFonts w:ascii="Tahoma" w:hAnsi="Tahoma" w:cs="Tahoma"/>
          <w:b w:val="0"/>
          <w:sz w:val="22"/>
          <w:szCs w:val="22"/>
          <w:lang w:val="ru-RU"/>
        </w:rPr>
        <w:t xml:space="preserve"> Просторног плана градске општине Обреновац </w:t>
      </w:r>
      <w:r w:rsidR="001C2591" w:rsidRPr="006F677C">
        <w:rPr>
          <w:rFonts w:ascii="Tahoma" w:hAnsi="Tahoma" w:cs="Tahoma"/>
          <w:b w:val="0"/>
          <w:sz w:val="22"/>
          <w:szCs w:val="22"/>
          <w:lang w:val="sr-Cyrl-CS"/>
        </w:rPr>
        <w:t>у процедуру јавног увида</w:t>
      </w:r>
    </w:p>
    <w:p w:rsidR="009B1473" w:rsidRPr="006F677C" w:rsidRDefault="009B1473" w:rsidP="00346352">
      <w:pPr>
        <w:tabs>
          <w:tab w:val="center" w:pos="4320"/>
        </w:tabs>
        <w:ind w:left="1276" w:hanging="1276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346352" w:rsidRPr="006E4A80" w:rsidRDefault="00346352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346352" w:rsidRDefault="00346352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5140B7" w:rsidRDefault="005140B7" w:rsidP="009B1473">
      <w:p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Поштован</w:t>
      </w:r>
      <w:r w:rsidR="00E817A2">
        <w:rPr>
          <w:rFonts w:ascii="Tahoma" w:hAnsi="Tahoma" w:cs="Tahoma"/>
          <w:sz w:val="22"/>
          <w:szCs w:val="22"/>
          <w:lang w:val="sr-Cyrl-CS"/>
        </w:rPr>
        <w:t>и</w:t>
      </w:r>
      <w:r>
        <w:rPr>
          <w:rFonts w:ascii="Tahoma" w:hAnsi="Tahoma" w:cs="Tahoma"/>
          <w:sz w:val="22"/>
          <w:szCs w:val="22"/>
          <w:lang w:val="sr-Cyrl-CS"/>
        </w:rPr>
        <w:t>,</w:t>
      </w:r>
    </w:p>
    <w:p w:rsidR="005140B7" w:rsidRDefault="005140B7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861B34" w:rsidRDefault="00861B34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012499" w:rsidRPr="00E817A2" w:rsidRDefault="00012499" w:rsidP="00E817A2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У прилогу дописа достављамо вам </w:t>
      </w:r>
      <w:r w:rsidRPr="004B614A">
        <w:rPr>
          <w:rFonts w:ascii="Tahoma" w:hAnsi="Tahoma" w:cs="Tahoma"/>
          <w:sz w:val="22"/>
          <w:szCs w:val="22"/>
          <w:lang w:val="ru-RU"/>
        </w:rPr>
        <w:t xml:space="preserve">одговоре на примедбе </w:t>
      </w:r>
      <w:r>
        <w:rPr>
          <w:rFonts w:ascii="Tahoma" w:hAnsi="Tahoma" w:cs="Tahoma"/>
          <w:sz w:val="22"/>
          <w:szCs w:val="22"/>
          <w:lang w:val="ru-RU"/>
        </w:rPr>
        <w:t>Секретаријата за заштиту животне средине (бр.501.3-</w:t>
      </w:r>
      <w:r w:rsidR="004926DC">
        <w:rPr>
          <w:rFonts w:ascii="Tahoma" w:hAnsi="Tahoma" w:cs="Tahoma"/>
          <w:sz w:val="22"/>
          <w:szCs w:val="22"/>
          <w:lang w:val="ru-RU"/>
        </w:rPr>
        <w:t>1</w:t>
      </w:r>
      <w:r w:rsidR="006E4A80">
        <w:rPr>
          <w:rFonts w:ascii="Tahoma" w:hAnsi="Tahoma" w:cs="Tahoma"/>
          <w:sz w:val="22"/>
          <w:szCs w:val="22"/>
          <w:lang w:val="ru-RU"/>
        </w:rPr>
        <w:t>6</w:t>
      </w:r>
      <w:r>
        <w:rPr>
          <w:rFonts w:ascii="Tahoma" w:hAnsi="Tahoma" w:cs="Tahoma"/>
          <w:sz w:val="22"/>
          <w:szCs w:val="22"/>
          <w:lang w:val="ru-RU"/>
        </w:rPr>
        <w:t>/201</w:t>
      </w:r>
      <w:r w:rsidR="004926DC">
        <w:rPr>
          <w:rFonts w:ascii="Tahoma" w:hAnsi="Tahoma" w:cs="Tahoma"/>
          <w:sz w:val="22"/>
          <w:szCs w:val="22"/>
          <w:lang w:val="ru-RU"/>
        </w:rPr>
        <w:t>6</w:t>
      </w:r>
      <w:r>
        <w:rPr>
          <w:rFonts w:ascii="Tahoma" w:hAnsi="Tahoma" w:cs="Tahoma"/>
          <w:sz w:val="22"/>
          <w:szCs w:val="22"/>
          <w:lang w:val="ru-RU"/>
        </w:rPr>
        <w:t>-</w:t>
      </w:r>
      <w:r>
        <w:rPr>
          <w:rFonts w:ascii="Tahoma" w:hAnsi="Tahoma" w:cs="Tahoma"/>
          <w:sz w:val="22"/>
          <w:szCs w:val="22"/>
        </w:rPr>
        <w:t>V-</w:t>
      </w:r>
      <w:r>
        <w:rPr>
          <w:rFonts w:ascii="Tahoma" w:hAnsi="Tahoma" w:cs="Tahoma"/>
          <w:sz w:val="22"/>
          <w:szCs w:val="22"/>
          <w:lang w:val="sr-Cyrl-CS"/>
        </w:rPr>
        <w:t xml:space="preserve">04 од </w:t>
      </w:r>
      <w:r w:rsidR="004926DC">
        <w:rPr>
          <w:rFonts w:ascii="Tahoma" w:hAnsi="Tahoma" w:cs="Tahoma"/>
          <w:sz w:val="22"/>
          <w:szCs w:val="22"/>
          <w:lang w:val="sr-Cyrl-CS"/>
        </w:rPr>
        <w:t>07</w:t>
      </w:r>
      <w:r>
        <w:rPr>
          <w:rFonts w:ascii="Tahoma" w:hAnsi="Tahoma" w:cs="Tahoma"/>
          <w:sz w:val="22"/>
          <w:szCs w:val="22"/>
          <w:lang w:val="sr-Cyrl-CS"/>
        </w:rPr>
        <w:t>.</w:t>
      </w:r>
      <w:r w:rsidR="00E817A2">
        <w:rPr>
          <w:rFonts w:ascii="Tahoma" w:hAnsi="Tahoma" w:cs="Tahoma"/>
          <w:sz w:val="22"/>
          <w:szCs w:val="22"/>
          <w:lang w:val="sr-Cyrl-CS"/>
        </w:rPr>
        <w:t>0</w:t>
      </w:r>
      <w:r w:rsidR="004926DC">
        <w:rPr>
          <w:rFonts w:ascii="Tahoma" w:hAnsi="Tahoma" w:cs="Tahoma"/>
          <w:sz w:val="22"/>
          <w:szCs w:val="22"/>
          <w:lang w:val="sr-Cyrl-CS"/>
        </w:rPr>
        <w:t>3</w:t>
      </w:r>
      <w:r>
        <w:rPr>
          <w:rFonts w:ascii="Tahoma" w:hAnsi="Tahoma" w:cs="Tahoma"/>
          <w:sz w:val="22"/>
          <w:szCs w:val="22"/>
          <w:lang w:val="sr-Cyrl-CS"/>
        </w:rPr>
        <w:t>.201</w:t>
      </w:r>
      <w:r w:rsidR="004926DC">
        <w:rPr>
          <w:rFonts w:ascii="Tahoma" w:hAnsi="Tahoma" w:cs="Tahoma"/>
          <w:sz w:val="22"/>
          <w:szCs w:val="22"/>
          <w:lang w:val="sr-Cyrl-CS"/>
        </w:rPr>
        <w:t>6</w:t>
      </w:r>
      <w:r w:rsidR="007B397F">
        <w:rPr>
          <w:rFonts w:ascii="Tahoma" w:hAnsi="Tahoma" w:cs="Tahoma"/>
          <w:sz w:val="22"/>
          <w:szCs w:val="22"/>
          <w:lang w:val="sr-Cyrl-CS"/>
        </w:rPr>
        <w:t>.</w:t>
      </w:r>
      <w:r>
        <w:rPr>
          <w:rFonts w:ascii="Tahoma" w:hAnsi="Tahoma" w:cs="Tahoma"/>
          <w:sz w:val="22"/>
          <w:szCs w:val="22"/>
          <w:lang w:val="sr-Cyrl-CS"/>
        </w:rPr>
        <w:t>године)</w:t>
      </w:r>
      <w:r>
        <w:rPr>
          <w:rFonts w:ascii="Tahoma" w:hAnsi="Tahoma" w:cs="Tahoma"/>
          <w:sz w:val="22"/>
          <w:szCs w:val="22"/>
          <w:lang w:val="ru-RU"/>
        </w:rPr>
        <w:t xml:space="preserve"> на </w:t>
      </w:r>
      <w:r w:rsidR="00E817A2">
        <w:rPr>
          <w:rFonts w:ascii="Tahoma" w:hAnsi="Tahoma" w:cs="Tahoma"/>
          <w:sz w:val="22"/>
          <w:szCs w:val="22"/>
        </w:rPr>
        <w:t>Извештај о стратешкој процен</w:t>
      </w:r>
      <w:r w:rsidR="001F7687">
        <w:rPr>
          <w:rFonts w:ascii="Tahoma" w:hAnsi="Tahoma" w:cs="Tahoma"/>
          <w:sz w:val="22"/>
          <w:szCs w:val="22"/>
        </w:rPr>
        <w:t>и</w:t>
      </w:r>
      <w:r w:rsidR="00E817A2">
        <w:rPr>
          <w:rFonts w:ascii="Tahoma" w:hAnsi="Tahoma" w:cs="Tahoma"/>
          <w:sz w:val="22"/>
          <w:szCs w:val="22"/>
        </w:rPr>
        <w:t xml:space="preserve"> утицаја на животну средину </w:t>
      </w:r>
      <w:r w:rsidR="004926DC" w:rsidRPr="004926DC">
        <w:rPr>
          <w:rFonts w:ascii="Tahoma" w:hAnsi="Tahoma" w:cs="Tahoma"/>
          <w:sz w:val="22"/>
          <w:szCs w:val="22"/>
          <w:lang w:val="ru-RU"/>
        </w:rPr>
        <w:t>Измен</w:t>
      </w:r>
      <w:r w:rsidR="004926DC" w:rsidRPr="004926DC">
        <w:rPr>
          <w:rFonts w:ascii="Tahoma" w:hAnsi="Tahoma" w:cs="Tahoma"/>
          <w:sz w:val="22"/>
          <w:szCs w:val="22"/>
        </w:rPr>
        <w:t>a</w:t>
      </w:r>
      <w:r w:rsidR="004926DC" w:rsidRPr="004926DC">
        <w:rPr>
          <w:rFonts w:ascii="Tahoma" w:hAnsi="Tahoma" w:cs="Tahoma"/>
          <w:sz w:val="22"/>
          <w:szCs w:val="22"/>
          <w:lang w:val="ru-RU"/>
        </w:rPr>
        <w:t xml:space="preserve"> и</w:t>
      </w:r>
      <w:r w:rsidR="004926DC" w:rsidRPr="004926DC">
        <w:rPr>
          <w:rFonts w:ascii="Tahoma" w:hAnsi="Tahoma" w:cs="Tahoma"/>
          <w:sz w:val="22"/>
          <w:szCs w:val="22"/>
        </w:rPr>
        <w:t xml:space="preserve"> </w:t>
      </w:r>
      <w:r w:rsidR="004926DC" w:rsidRPr="004926DC">
        <w:rPr>
          <w:rFonts w:ascii="Tahoma" w:hAnsi="Tahoma" w:cs="Tahoma"/>
          <w:sz w:val="22"/>
          <w:szCs w:val="22"/>
          <w:lang w:val="ru-RU"/>
        </w:rPr>
        <w:t>допун</w:t>
      </w:r>
      <w:r w:rsidR="004926DC" w:rsidRPr="004926DC">
        <w:rPr>
          <w:rFonts w:ascii="Tahoma" w:hAnsi="Tahoma" w:cs="Tahoma"/>
          <w:sz w:val="22"/>
          <w:szCs w:val="22"/>
        </w:rPr>
        <w:t>a</w:t>
      </w:r>
      <w:r w:rsidR="004926DC" w:rsidRPr="004926DC">
        <w:rPr>
          <w:rFonts w:ascii="Tahoma" w:hAnsi="Tahoma" w:cs="Tahoma"/>
          <w:sz w:val="22"/>
          <w:szCs w:val="22"/>
          <w:lang w:val="ru-RU"/>
        </w:rPr>
        <w:t xml:space="preserve"> Просторног плана градске општине Обреновац</w:t>
      </w:r>
      <w:r w:rsidRPr="004926DC">
        <w:rPr>
          <w:rFonts w:ascii="Tahoma" w:hAnsi="Tahoma" w:cs="Tahoma"/>
          <w:sz w:val="22"/>
          <w:szCs w:val="22"/>
          <w:lang w:val="sr-Cyrl-CS"/>
        </w:rPr>
        <w:t xml:space="preserve">, </w:t>
      </w:r>
      <w:r w:rsidRPr="006C3BD8">
        <w:rPr>
          <w:rFonts w:ascii="Tahoma" w:hAnsi="Tahoma" w:cs="Tahoma"/>
          <w:sz w:val="22"/>
          <w:szCs w:val="22"/>
          <w:lang w:val="sr-Cyrl-CS"/>
        </w:rPr>
        <w:t xml:space="preserve">као и </w:t>
      </w:r>
      <w:r w:rsidR="008152C5" w:rsidRPr="004926DC">
        <w:rPr>
          <w:rFonts w:ascii="Tahoma" w:hAnsi="Tahoma" w:cs="Tahoma"/>
          <w:color w:val="C00000"/>
          <w:sz w:val="22"/>
          <w:szCs w:val="22"/>
          <w:lang w:val="sr-Cyrl-CS"/>
        </w:rPr>
        <w:t xml:space="preserve">два примерка </w:t>
      </w:r>
      <w:r w:rsidRPr="004926DC">
        <w:rPr>
          <w:rFonts w:ascii="Tahoma" w:hAnsi="Tahoma" w:cs="Tahoma"/>
          <w:color w:val="C00000"/>
          <w:sz w:val="22"/>
          <w:szCs w:val="22"/>
          <w:lang w:val="ru-RU"/>
        </w:rPr>
        <w:t>коригован</w:t>
      </w:r>
      <w:r w:rsidR="008152C5" w:rsidRPr="004926DC">
        <w:rPr>
          <w:rFonts w:ascii="Tahoma" w:hAnsi="Tahoma" w:cs="Tahoma"/>
          <w:color w:val="C00000"/>
          <w:sz w:val="22"/>
          <w:szCs w:val="22"/>
          <w:lang w:val="ru-RU"/>
        </w:rPr>
        <w:t>ог</w:t>
      </w:r>
      <w:r w:rsidRPr="004926DC">
        <w:rPr>
          <w:rFonts w:ascii="Tahoma" w:hAnsi="Tahoma" w:cs="Tahoma"/>
          <w:color w:val="C00000"/>
          <w:sz w:val="22"/>
          <w:szCs w:val="22"/>
          <w:lang w:val="ru-RU"/>
        </w:rPr>
        <w:t xml:space="preserve"> елаборат</w:t>
      </w:r>
      <w:r w:rsidR="008152C5" w:rsidRPr="004926DC">
        <w:rPr>
          <w:rFonts w:ascii="Tahoma" w:hAnsi="Tahoma" w:cs="Tahoma"/>
          <w:color w:val="C00000"/>
          <w:sz w:val="22"/>
          <w:szCs w:val="22"/>
          <w:lang w:val="ru-RU"/>
        </w:rPr>
        <w:t>а</w:t>
      </w:r>
      <w:r w:rsidR="006C3BD8" w:rsidRPr="004926DC">
        <w:rPr>
          <w:rFonts w:ascii="Tahoma" w:hAnsi="Tahoma" w:cs="Tahoma"/>
          <w:color w:val="C00000"/>
          <w:sz w:val="22"/>
          <w:szCs w:val="22"/>
          <w:lang w:val="ru-RU"/>
        </w:rPr>
        <w:t xml:space="preserve"> у аналогном и један у дигиталном облику</w:t>
      </w:r>
      <w:r w:rsidRPr="004926DC">
        <w:rPr>
          <w:rFonts w:ascii="Tahoma" w:hAnsi="Tahoma" w:cs="Tahoma"/>
          <w:color w:val="C00000"/>
          <w:sz w:val="22"/>
          <w:szCs w:val="22"/>
          <w:lang w:val="ru-RU"/>
        </w:rPr>
        <w:t>,</w:t>
      </w:r>
      <w:r w:rsidRPr="00C92143">
        <w:rPr>
          <w:rFonts w:ascii="Tahoma" w:hAnsi="Tahoma" w:cs="Tahoma"/>
          <w:sz w:val="22"/>
          <w:szCs w:val="22"/>
          <w:lang w:val="ru-RU"/>
        </w:rPr>
        <w:t xml:space="preserve"> на вашу даљу надлежност. </w:t>
      </w:r>
    </w:p>
    <w:p w:rsidR="00861B34" w:rsidRDefault="00861B34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861B34" w:rsidRDefault="00861B34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861B34" w:rsidRDefault="00861B34" w:rsidP="009B1473">
      <w:pPr>
        <w:rPr>
          <w:rFonts w:ascii="Tahoma" w:hAnsi="Tahoma" w:cs="Tahoma"/>
          <w:sz w:val="22"/>
          <w:szCs w:val="22"/>
          <w:lang w:val="sr-Cyrl-CS"/>
        </w:rPr>
      </w:pPr>
    </w:p>
    <w:p w:rsidR="00861B34" w:rsidRDefault="00861B34" w:rsidP="00861B34">
      <w:pPr>
        <w:jc w:val="both"/>
        <w:rPr>
          <w:rFonts w:ascii="Tahoma" w:hAnsi="Tahoma" w:cs="Tahoma"/>
          <w:bCs/>
          <w:sz w:val="22"/>
          <w:szCs w:val="22"/>
          <w:lang w:val="sr-Cyrl-CS"/>
        </w:rPr>
      </w:pPr>
      <w:r>
        <w:rPr>
          <w:rFonts w:ascii="Tahoma" w:hAnsi="Tahoma" w:cs="Tahoma"/>
          <w:bCs/>
          <w:sz w:val="22"/>
          <w:szCs w:val="22"/>
          <w:lang w:val="sr-Cyrl-CS"/>
        </w:rPr>
        <w:t xml:space="preserve">С поштовањем, </w:t>
      </w:r>
      <w:r>
        <w:rPr>
          <w:rFonts w:ascii="Tahoma" w:hAnsi="Tahoma" w:cs="Tahoma"/>
          <w:bCs/>
          <w:sz w:val="22"/>
          <w:szCs w:val="22"/>
        </w:rPr>
        <w:t xml:space="preserve">                                                                    </w:t>
      </w:r>
    </w:p>
    <w:p w:rsidR="009745F3" w:rsidRDefault="009745F3" w:rsidP="00861B34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9745F3" w:rsidRDefault="009745F3" w:rsidP="00861B34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9745F3" w:rsidRDefault="009745F3" w:rsidP="00861B34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861B34" w:rsidRDefault="00861B34" w:rsidP="00861B34">
      <w:pPr>
        <w:jc w:val="both"/>
        <w:rPr>
          <w:rFonts w:ascii="Tahoma" w:hAnsi="Tahoma" w:cs="Tahoma"/>
          <w:sz w:val="22"/>
          <w:szCs w:val="22"/>
        </w:rPr>
      </w:pPr>
    </w:p>
    <w:p w:rsidR="00861B34" w:rsidRDefault="00861B34" w:rsidP="00861B34">
      <w:pPr>
        <w:rPr>
          <w:rFonts w:ascii="Tahoma" w:hAnsi="Tahoma" w:cs="Tahoma"/>
          <w:sz w:val="22"/>
          <w:szCs w:val="22"/>
          <w:lang w:val="sr-Cyrl-CS"/>
        </w:rPr>
      </w:pPr>
      <w:r>
        <w:rPr>
          <w:lang w:val="sr-Cyrl-CS"/>
        </w:rPr>
        <w:t>                      </w:t>
      </w:r>
      <w:r>
        <w:rPr>
          <w:rFonts w:asciiTheme="minorHAnsi" w:hAnsiTheme="minorHAnsi"/>
          <w:lang w:val="sr-Cyrl-CS"/>
        </w:rPr>
        <w:tab/>
      </w:r>
      <w:r>
        <w:rPr>
          <w:rFonts w:asciiTheme="minorHAnsi" w:hAnsiTheme="minorHAnsi"/>
          <w:lang w:val="sr-Cyrl-CS"/>
        </w:rPr>
        <w:tab/>
      </w:r>
      <w:r>
        <w:rPr>
          <w:rFonts w:asciiTheme="minorHAnsi" w:hAnsiTheme="minorHAnsi"/>
          <w:lang w:val="sr-Cyrl-CS"/>
        </w:rPr>
        <w:tab/>
      </w:r>
      <w:r>
        <w:rPr>
          <w:rFonts w:asciiTheme="minorHAnsi" w:hAnsiTheme="minorHAnsi"/>
          <w:lang w:val="sr-Cyrl-CS"/>
        </w:rPr>
        <w:tab/>
      </w:r>
      <w:r>
        <w:rPr>
          <w:rFonts w:asciiTheme="minorHAnsi" w:hAnsiTheme="minorHAnsi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>          </w:t>
      </w:r>
      <w:r w:rsidR="00012499">
        <w:rPr>
          <w:rFonts w:ascii="Tahoma" w:hAnsi="Tahoma" w:cs="Tahoma"/>
          <w:sz w:val="22"/>
          <w:szCs w:val="22"/>
          <w:lang w:val="sr-Cyrl-CS"/>
        </w:rPr>
        <w:tab/>
      </w:r>
      <w:r w:rsidR="00012499">
        <w:rPr>
          <w:rFonts w:ascii="Tahoma" w:hAnsi="Tahoma" w:cs="Tahoma"/>
          <w:sz w:val="22"/>
          <w:szCs w:val="22"/>
          <w:lang w:val="sr-Cyrl-CS"/>
        </w:rPr>
        <w:tab/>
      </w:r>
      <w:r w:rsidR="00012499"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Latn-CS"/>
        </w:rPr>
        <w:t xml:space="preserve">Д И Р Е К Т О </w:t>
      </w:r>
      <w:r>
        <w:rPr>
          <w:rFonts w:ascii="Tahoma" w:hAnsi="Tahoma" w:cs="Tahoma"/>
          <w:sz w:val="22"/>
          <w:szCs w:val="22"/>
          <w:lang w:val="sr-Cyrl-CS"/>
        </w:rPr>
        <w:t>Р</w:t>
      </w:r>
    </w:p>
    <w:p w:rsidR="00861B34" w:rsidRDefault="00861B34" w:rsidP="00861B34">
      <w:pPr>
        <w:rPr>
          <w:rFonts w:ascii="Tahoma" w:hAnsi="Tahoma" w:cs="Tahoma"/>
          <w:sz w:val="22"/>
          <w:szCs w:val="22"/>
          <w:lang w:val="sr-Cyrl-CS"/>
        </w:rPr>
      </w:pPr>
    </w:p>
    <w:p w:rsidR="00861B34" w:rsidRDefault="00012499" w:rsidP="00012499">
      <w:pPr>
        <w:ind w:left="5040" w:firstLine="7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</w:t>
      </w:r>
      <w:r w:rsidR="00861B34">
        <w:rPr>
          <w:rFonts w:ascii="Tahoma" w:hAnsi="Tahoma" w:cs="Tahoma"/>
          <w:sz w:val="22"/>
          <w:szCs w:val="22"/>
          <w:lang w:val="sr-Cyrl-CS"/>
        </w:rPr>
        <w:t>др Небојша Стефановић</w:t>
      </w:r>
    </w:p>
    <w:p w:rsidR="00861B34" w:rsidRDefault="00012499" w:rsidP="002215A0">
      <w:pPr>
        <w:ind w:left="5760"/>
        <w:jc w:val="center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</w:t>
      </w:r>
      <w:r w:rsidR="00861B34">
        <w:rPr>
          <w:rFonts w:ascii="Tahoma" w:hAnsi="Tahoma" w:cs="Tahoma"/>
          <w:sz w:val="22"/>
          <w:szCs w:val="22"/>
          <w:lang w:val="sr-Cyrl-CS"/>
        </w:rPr>
        <w:t>дипл.просторни планер</w:t>
      </w:r>
    </w:p>
    <w:p w:rsidR="00861B34" w:rsidRDefault="00861B34" w:rsidP="00861B34">
      <w:pPr>
        <w:rPr>
          <w:rFonts w:ascii="Tahoma" w:hAnsi="Tahoma" w:cs="Tahoma"/>
          <w:sz w:val="22"/>
          <w:szCs w:val="22"/>
          <w:lang w:val="sr-Cyrl-CS"/>
        </w:rPr>
      </w:pPr>
    </w:p>
    <w:p w:rsidR="00861B34" w:rsidRDefault="00861B34" w:rsidP="00861B34">
      <w:pPr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Доставити:</w:t>
      </w:r>
    </w:p>
    <w:p w:rsidR="00861B34" w:rsidRDefault="00861B34" w:rsidP="00861B34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Наслову</w:t>
      </w:r>
    </w:p>
    <w:p w:rsidR="00861B34" w:rsidRPr="00B5534F" w:rsidRDefault="00861B34" w:rsidP="009B1473">
      <w:pPr>
        <w:pStyle w:val="ListParagraph"/>
        <w:numPr>
          <w:ilvl w:val="0"/>
          <w:numId w:val="11"/>
        </w:numPr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Архиви</w:t>
      </w:r>
    </w:p>
    <w:p w:rsidR="00861B34" w:rsidRPr="007420C2" w:rsidRDefault="00861B34" w:rsidP="00861B34">
      <w:pPr>
        <w:pStyle w:val="Header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lastRenderedPageBreak/>
        <w:drawing>
          <wp:inline distT="0" distB="0" distL="0" distR="0">
            <wp:extent cx="589915" cy="715010"/>
            <wp:effectExtent l="19050" t="0" r="635" b="0"/>
            <wp:docPr id="2" name="Picture 7" descr="Description: C:\Users\Nesha\Documents\!BG\Grb-linijski-offic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scription: C:\Users\Nesha\Documents\!BG\Grb-linijski-office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715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1B34" w:rsidRDefault="00861B34" w:rsidP="00861B34">
      <w:pPr>
        <w:pStyle w:val="Header"/>
        <w:jc w:val="center"/>
        <w:rPr>
          <w:rFonts w:ascii="Times New Roman" w:hAnsi="Times New Roman"/>
          <w:sz w:val="34"/>
          <w:szCs w:val="34"/>
        </w:rPr>
      </w:pPr>
      <w:r w:rsidRPr="007420C2">
        <w:rPr>
          <w:rFonts w:ascii="Times New Roman" w:hAnsi="Times New Roman"/>
          <w:sz w:val="34"/>
          <w:szCs w:val="34"/>
          <w:lang w:val="sr-Cyrl-CS"/>
        </w:rPr>
        <w:t>УРБАНИСТИЧКИ ЗАВОД БЕОГРАДА</w:t>
      </w:r>
    </w:p>
    <w:p w:rsidR="00861B34" w:rsidRPr="00463833" w:rsidRDefault="00095752" w:rsidP="00861B34">
      <w:pPr>
        <w:pStyle w:val="Header"/>
        <w:spacing w:before="40" w:after="60"/>
        <w:jc w:val="center"/>
        <w:rPr>
          <w:rFonts w:ascii="Times New Roman" w:hAnsi="Times New Roman"/>
          <w:sz w:val="18"/>
          <w:szCs w:val="18"/>
        </w:rPr>
      </w:pPr>
      <w:r w:rsidRPr="00095752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21.25pt;margin-top:13.4pt;width:388.8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gV0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xI9H5wKlVHqxzNom0NUKXfGN0hP8lW/KPrdIqnKlsiGh+C3s4bcxGdE71L8xWoosh8+KwYxBPDD&#10;rE616T0kTAGdgiTnmyT85BCFj9ny4fFxDs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"/>
        </w:pict>
      </w:r>
      <w:r w:rsidR="00861B34">
        <w:rPr>
          <w:rFonts w:ascii="Times New Roman" w:hAnsi="Times New Roman"/>
          <w:sz w:val="18"/>
          <w:szCs w:val="18"/>
          <w:lang w:val="sr-Cyrl-CS"/>
        </w:rPr>
        <w:t>ЈАВНО УРБАНИСТИЧКО ПРЕДУЗЕЋЕ</w:t>
      </w:r>
    </w:p>
    <w:p w:rsidR="00861B34" w:rsidRDefault="00861B34" w:rsidP="00861B34">
      <w:pPr>
        <w:pStyle w:val="Header"/>
        <w:jc w:val="center"/>
        <w:rPr>
          <w:rFonts w:ascii="Times New Roman" w:hAnsi="Times New Roman"/>
          <w:sz w:val="16"/>
          <w:szCs w:val="16"/>
        </w:rPr>
      </w:pPr>
      <w:r w:rsidRPr="007420C2">
        <w:rPr>
          <w:rFonts w:ascii="Times New Roman" w:hAnsi="Times New Roman"/>
          <w:sz w:val="16"/>
          <w:szCs w:val="16"/>
          <w:lang w:val="sr-Cyrl-CS"/>
        </w:rPr>
        <w:t>Палмотићева 30, 11000 Београд, Телефони: дир. (011)3331-510, централа (011)33</w:t>
      </w:r>
      <w:r>
        <w:rPr>
          <w:rFonts w:ascii="Times New Roman" w:hAnsi="Times New Roman"/>
          <w:sz w:val="16"/>
          <w:szCs w:val="16"/>
          <w:lang w:val="sr-Cyrl-CS"/>
        </w:rPr>
        <w:t>31-500, телефакс (011)3331-550</w:t>
      </w:r>
    </w:p>
    <w:p w:rsidR="00861B34" w:rsidRDefault="00861B34" w:rsidP="00861B34">
      <w:pPr>
        <w:pStyle w:val="Header"/>
        <w:jc w:val="center"/>
        <w:rPr>
          <w:rFonts w:ascii="Times New Roman" w:hAnsi="Times New Roman"/>
          <w:sz w:val="16"/>
          <w:szCs w:val="16"/>
          <w:lang w:val="sr-Cyrl-CS"/>
        </w:rPr>
      </w:pPr>
      <w:r>
        <w:rPr>
          <w:rFonts w:ascii="Times New Roman" w:hAnsi="Times New Roman"/>
          <w:sz w:val="16"/>
          <w:szCs w:val="16"/>
        </w:rPr>
        <w:t>ПИБ:</w:t>
      </w:r>
      <w:r w:rsidRPr="006132CC">
        <w:rPr>
          <w:rFonts w:ascii="Times New Roman" w:hAnsi="Times New Roman"/>
          <w:sz w:val="16"/>
          <w:szCs w:val="16"/>
        </w:rPr>
        <w:t xml:space="preserve"> 100037991</w:t>
      </w:r>
      <w:r>
        <w:rPr>
          <w:rFonts w:ascii="Times New Roman" w:hAnsi="Times New Roman"/>
          <w:sz w:val="16"/>
          <w:szCs w:val="16"/>
        </w:rPr>
        <w:t>, Мат.Бр.</w:t>
      </w:r>
      <w:r w:rsidRPr="006132CC">
        <w:rPr>
          <w:rFonts w:ascii="Times New Roman" w:hAnsi="Times New Roman"/>
          <w:sz w:val="16"/>
          <w:szCs w:val="16"/>
        </w:rPr>
        <w:t xml:space="preserve"> 17239139</w:t>
      </w:r>
      <w:r>
        <w:rPr>
          <w:rFonts w:ascii="Times New Roman" w:hAnsi="Times New Roman"/>
          <w:sz w:val="16"/>
          <w:szCs w:val="16"/>
        </w:rPr>
        <w:t xml:space="preserve">, </w:t>
      </w:r>
      <w:r w:rsidRPr="00347130">
        <w:rPr>
          <w:rFonts w:ascii="Times New Roman" w:hAnsi="Times New Roman"/>
          <w:sz w:val="16"/>
          <w:szCs w:val="16"/>
        </w:rPr>
        <w:t>www.urbel.com</w:t>
      </w:r>
      <w:r w:rsidRPr="007420C2">
        <w:rPr>
          <w:rFonts w:ascii="Times New Roman" w:hAnsi="Times New Roman"/>
          <w:sz w:val="16"/>
          <w:szCs w:val="16"/>
        </w:rPr>
        <w:t xml:space="preserve">, </w:t>
      </w:r>
      <w:hyperlink r:id="rId9" w:history="1">
        <w:r w:rsidRPr="00923A94">
          <w:rPr>
            <w:rStyle w:val="Hyperlink"/>
            <w:rFonts w:ascii="Times New Roman" w:hAnsi="Times New Roman"/>
            <w:sz w:val="16"/>
            <w:szCs w:val="16"/>
          </w:rPr>
          <w:t>office@urbel.com</w:t>
        </w:r>
      </w:hyperlink>
    </w:p>
    <w:p w:rsidR="00861B34" w:rsidRPr="00C40F7D" w:rsidRDefault="00861B34" w:rsidP="00FB339A">
      <w:pPr>
        <w:pStyle w:val="Header"/>
        <w:rPr>
          <w:rFonts w:ascii="Times New Roman" w:hAnsi="Times New Roman"/>
          <w:sz w:val="16"/>
          <w:szCs w:val="16"/>
          <w:lang w:val="sr-Cyrl-CS"/>
        </w:rPr>
      </w:pPr>
    </w:p>
    <w:p w:rsidR="00861B34" w:rsidRPr="00BE449D" w:rsidRDefault="00BE449D" w:rsidP="00861B34">
      <w:pPr>
        <w:spacing w:before="240" w:after="120"/>
        <w:jc w:val="center"/>
        <w:rPr>
          <w:rFonts w:ascii="Tahoma" w:hAnsi="Tahoma" w:cs="Tahoma"/>
          <w:b/>
          <w:sz w:val="22"/>
          <w:szCs w:val="22"/>
          <w:u w:val="single"/>
          <w:lang w:val="sr-Cyrl-CS"/>
        </w:rPr>
      </w:pPr>
      <w:r w:rsidRPr="00BE449D">
        <w:rPr>
          <w:rFonts w:ascii="Tahoma" w:hAnsi="Tahoma" w:cs="Tahoma"/>
          <w:b/>
          <w:sz w:val="22"/>
          <w:szCs w:val="22"/>
          <w:u w:val="single"/>
          <w:lang w:val="sr-Cyrl-CS"/>
        </w:rPr>
        <w:t xml:space="preserve">ОДГОВОРИ НА </w:t>
      </w:r>
      <w:r w:rsidR="00897051">
        <w:rPr>
          <w:rFonts w:ascii="Tahoma" w:hAnsi="Tahoma" w:cs="Tahoma"/>
          <w:b/>
          <w:sz w:val="22"/>
          <w:szCs w:val="22"/>
          <w:u w:val="single"/>
          <w:lang w:val="sr-Cyrl-CS"/>
        </w:rPr>
        <w:t>ПРИМЕДБ</w:t>
      </w:r>
      <w:r w:rsidR="00861B34" w:rsidRPr="00BE449D">
        <w:rPr>
          <w:rFonts w:ascii="Tahoma" w:hAnsi="Tahoma" w:cs="Tahoma"/>
          <w:b/>
          <w:sz w:val="22"/>
          <w:szCs w:val="22"/>
          <w:u w:val="single"/>
          <w:lang w:val="sr-Cyrl-CS"/>
        </w:rPr>
        <w:t>Е</w:t>
      </w:r>
    </w:p>
    <w:p w:rsidR="00DF3A0E" w:rsidRDefault="008B0DFD" w:rsidP="00DF3A0E">
      <w:pPr>
        <w:jc w:val="center"/>
        <w:rPr>
          <w:rFonts w:ascii="Tahoma" w:hAnsi="Tahoma" w:cs="Tahoma"/>
          <w:b/>
          <w:sz w:val="22"/>
          <w:szCs w:val="22"/>
        </w:rPr>
      </w:pPr>
      <w:r w:rsidRPr="00DF3A0E">
        <w:rPr>
          <w:rFonts w:ascii="Tahoma" w:hAnsi="Tahoma" w:cs="Tahoma"/>
          <w:b/>
          <w:sz w:val="22"/>
          <w:szCs w:val="22"/>
          <w:lang w:val="sr-Cyrl-CS"/>
        </w:rPr>
        <w:t xml:space="preserve">на </w:t>
      </w:r>
      <w:r w:rsidR="00DF3A0E" w:rsidRPr="00DF3A0E">
        <w:rPr>
          <w:rFonts w:ascii="Tahoma" w:hAnsi="Tahoma" w:cs="Tahoma"/>
          <w:b/>
          <w:sz w:val="22"/>
          <w:szCs w:val="22"/>
        </w:rPr>
        <w:t>Извештај о стратешкој процен</w:t>
      </w:r>
      <w:r w:rsidR="001F7687">
        <w:rPr>
          <w:rFonts w:ascii="Tahoma" w:hAnsi="Tahoma" w:cs="Tahoma"/>
          <w:b/>
          <w:sz w:val="22"/>
          <w:szCs w:val="22"/>
        </w:rPr>
        <w:t>и</w:t>
      </w:r>
      <w:r w:rsidR="00DF3A0E" w:rsidRPr="00DF3A0E">
        <w:rPr>
          <w:rFonts w:ascii="Tahoma" w:hAnsi="Tahoma" w:cs="Tahoma"/>
          <w:b/>
          <w:sz w:val="22"/>
          <w:szCs w:val="22"/>
        </w:rPr>
        <w:t xml:space="preserve"> утицаја на животну средину </w:t>
      </w:r>
    </w:p>
    <w:p w:rsidR="00DF3A0E" w:rsidRPr="00897051" w:rsidRDefault="00897051" w:rsidP="00DF3A0E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 w:rsidRPr="00897051">
        <w:rPr>
          <w:rFonts w:ascii="Tahoma" w:hAnsi="Tahoma" w:cs="Tahoma"/>
          <w:b/>
          <w:sz w:val="22"/>
          <w:szCs w:val="22"/>
          <w:lang w:val="ru-RU"/>
        </w:rPr>
        <w:t>Измен</w:t>
      </w:r>
      <w:r w:rsidRPr="00897051">
        <w:rPr>
          <w:rFonts w:ascii="Tahoma" w:hAnsi="Tahoma" w:cs="Tahoma"/>
          <w:b/>
          <w:sz w:val="22"/>
          <w:szCs w:val="22"/>
        </w:rPr>
        <w:t>a</w:t>
      </w:r>
      <w:r w:rsidRPr="00897051">
        <w:rPr>
          <w:rFonts w:ascii="Tahoma" w:hAnsi="Tahoma" w:cs="Tahoma"/>
          <w:b/>
          <w:sz w:val="22"/>
          <w:szCs w:val="22"/>
          <w:lang w:val="ru-RU"/>
        </w:rPr>
        <w:t xml:space="preserve"> и</w:t>
      </w:r>
      <w:r w:rsidRPr="00897051">
        <w:rPr>
          <w:rFonts w:ascii="Tahoma" w:hAnsi="Tahoma" w:cs="Tahoma"/>
          <w:b/>
          <w:sz w:val="22"/>
          <w:szCs w:val="22"/>
        </w:rPr>
        <w:t xml:space="preserve"> </w:t>
      </w:r>
      <w:r w:rsidRPr="00897051">
        <w:rPr>
          <w:rFonts w:ascii="Tahoma" w:hAnsi="Tahoma" w:cs="Tahoma"/>
          <w:b/>
          <w:sz w:val="22"/>
          <w:szCs w:val="22"/>
          <w:lang w:val="ru-RU"/>
        </w:rPr>
        <w:t>допун</w:t>
      </w:r>
      <w:r w:rsidRPr="00897051">
        <w:rPr>
          <w:rFonts w:ascii="Tahoma" w:hAnsi="Tahoma" w:cs="Tahoma"/>
          <w:b/>
          <w:sz w:val="22"/>
          <w:szCs w:val="22"/>
        </w:rPr>
        <w:t>a</w:t>
      </w:r>
      <w:r w:rsidRPr="00897051">
        <w:rPr>
          <w:rFonts w:ascii="Tahoma" w:hAnsi="Tahoma" w:cs="Tahoma"/>
          <w:b/>
          <w:sz w:val="22"/>
          <w:szCs w:val="22"/>
          <w:lang w:val="ru-RU"/>
        </w:rPr>
        <w:t xml:space="preserve"> Просторног плана градске општине Обреновац</w:t>
      </w:r>
    </w:p>
    <w:p w:rsidR="00DF3A0E" w:rsidRPr="002D64A7" w:rsidRDefault="00DF3A0E" w:rsidP="00DF3A0E">
      <w:pPr>
        <w:jc w:val="center"/>
        <w:rPr>
          <w:rFonts w:ascii="Tahoma" w:hAnsi="Tahoma" w:cs="Tahoma"/>
          <w:b/>
          <w:sz w:val="22"/>
          <w:szCs w:val="22"/>
          <w:lang w:val="ru-RU"/>
        </w:rPr>
      </w:pPr>
    </w:p>
    <w:p w:rsidR="00861B34" w:rsidRPr="001018D7" w:rsidRDefault="001018D7" w:rsidP="00861B34">
      <w:pPr>
        <w:pStyle w:val="ListParagraph"/>
        <w:numPr>
          <w:ilvl w:val="0"/>
          <w:numId w:val="12"/>
        </w:numPr>
        <w:tabs>
          <w:tab w:val="num" w:pos="-360"/>
        </w:tabs>
        <w:spacing w:before="80" w:after="120"/>
        <w:ind w:left="351" w:hanging="357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1018D7">
        <w:rPr>
          <w:rFonts w:ascii="Tahoma" w:hAnsi="Tahoma" w:cs="Tahoma"/>
          <w:bCs/>
          <w:sz w:val="22"/>
          <w:szCs w:val="22"/>
          <w:lang w:val="sr-Cyrl-CS"/>
        </w:rPr>
        <w:t>У поглављу</w:t>
      </w:r>
      <w:r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  <w:r w:rsidRPr="001018D7">
        <w:rPr>
          <w:rFonts w:ascii="Tahoma" w:hAnsi="Tahoma" w:cs="Tahoma"/>
          <w:b/>
          <w:bCs/>
          <w:sz w:val="22"/>
          <w:szCs w:val="22"/>
          <w:lang w:val="sr-Cyrl-CS"/>
        </w:rPr>
        <w:t>А.</w:t>
      </w:r>
      <w:r w:rsidR="00C372AE">
        <w:rPr>
          <w:rFonts w:ascii="Tahoma" w:hAnsi="Tahoma" w:cs="Tahoma"/>
          <w:b/>
          <w:bCs/>
          <w:sz w:val="22"/>
          <w:szCs w:val="22"/>
          <w:lang w:val="sr-Cyrl-CS"/>
        </w:rPr>
        <w:t>2.1</w:t>
      </w:r>
      <w:r w:rsidRPr="001018D7">
        <w:rPr>
          <w:rFonts w:ascii="Tahoma" w:hAnsi="Tahoma" w:cs="Tahoma"/>
          <w:b/>
          <w:bCs/>
          <w:sz w:val="22"/>
          <w:szCs w:val="22"/>
          <w:lang w:val="sr-Cyrl-CS"/>
        </w:rPr>
        <w:t xml:space="preserve">. </w:t>
      </w:r>
      <w:r w:rsidR="00C372AE">
        <w:rPr>
          <w:rFonts w:ascii="Tahoma" w:hAnsi="Tahoma" w:cs="Tahoma"/>
          <w:b/>
          <w:bCs/>
          <w:sz w:val="22"/>
          <w:szCs w:val="22"/>
          <w:lang w:val="sr-Cyrl-CS"/>
        </w:rPr>
        <w:t xml:space="preserve">Приказ основних карактеристика и циљева измена плана </w:t>
      </w:r>
      <w:r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  <w:r w:rsidR="00C372AE">
        <w:rPr>
          <w:rFonts w:ascii="Tahoma" w:hAnsi="Tahoma" w:cs="Tahoma"/>
          <w:bCs/>
          <w:sz w:val="22"/>
          <w:szCs w:val="22"/>
          <w:lang w:val="sr-Cyrl-CS"/>
        </w:rPr>
        <w:t xml:space="preserve">приказати </w:t>
      </w:r>
      <w:r w:rsidR="00F15D69">
        <w:rPr>
          <w:rFonts w:ascii="Tahoma" w:hAnsi="Tahoma" w:cs="Tahoma"/>
          <w:bCs/>
          <w:sz w:val="22"/>
          <w:szCs w:val="22"/>
          <w:lang w:val="sr-Cyrl-CS"/>
        </w:rPr>
        <w:t>демографске податке по попису из 2011.године</w:t>
      </w:r>
      <w:r w:rsidR="00007C6B" w:rsidRPr="001018D7">
        <w:rPr>
          <w:rFonts w:ascii="Tahoma" w:hAnsi="Tahoma" w:cs="Tahoma"/>
          <w:bCs/>
          <w:sz w:val="22"/>
          <w:szCs w:val="22"/>
          <w:lang w:val="sr-Cyrl-CS"/>
        </w:rPr>
        <w:t>.</w:t>
      </w:r>
      <w:r w:rsidR="0095682D">
        <w:rPr>
          <w:rFonts w:ascii="Tahoma" w:hAnsi="Tahoma" w:cs="Tahoma"/>
          <w:bCs/>
          <w:sz w:val="22"/>
          <w:szCs w:val="22"/>
          <w:lang w:val="sr-Cyrl-CS"/>
        </w:rPr>
        <w:t xml:space="preserve"> Такође, у наведеном поглављу приказати искључиво основне карактеристике и циљеве измена предметног просторног плана.</w:t>
      </w:r>
    </w:p>
    <w:p w:rsidR="0094556E" w:rsidRDefault="0061259D" w:rsidP="0098623C">
      <w:pPr>
        <w:pStyle w:val="ListParagraph"/>
        <w:spacing w:before="80" w:after="120"/>
        <w:ind w:left="351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7B3AD4">
        <w:rPr>
          <w:rFonts w:ascii="Tahoma" w:hAnsi="Tahoma" w:cs="Tahoma"/>
          <w:b/>
          <w:bCs/>
          <w:sz w:val="22"/>
          <w:szCs w:val="22"/>
          <w:lang w:val="sr-Cyrl-CS"/>
        </w:rPr>
        <w:t>Одговор:</w:t>
      </w:r>
      <w:r w:rsidRPr="007B3AD4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  <w:r w:rsidRPr="007B3AD4">
        <w:rPr>
          <w:rFonts w:ascii="Tahoma" w:hAnsi="Tahoma" w:cs="Tahoma"/>
          <w:b/>
          <w:bCs/>
          <w:sz w:val="22"/>
          <w:szCs w:val="22"/>
          <w:lang w:val="sr-Cyrl-CS"/>
        </w:rPr>
        <w:t>Примедба се прихвата.</w:t>
      </w:r>
      <w:r w:rsidR="00530138" w:rsidRPr="007B3AD4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</w:p>
    <w:p w:rsidR="00271E45" w:rsidRPr="009B204B" w:rsidRDefault="00271E45" w:rsidP="00271E45">
      <w:pPr>
        <w:ind w:left="426" w:right="-1" w:hanging="426"/>
        <w:jc w:val="both"/>
        <w:rPr>
          <w:rFonts w:ascii="Tahoma" w:hAnsi="Tahoma" w:cs="Tahoma"/>
          <w:b/>
          <w:sz w:val="22"/>
          <w:szCs w:val="22"/>
        </w:rPr>
      </w:pPr>
      <w:r w:rsidRPr="00271E45">
        <w:rPr>
          <w:rFonts w:ascii="Tahoma" w:hAnsi="Tahoma" w:cs="Tahoma"/>
          <w:bCs/>
          <w:sz w:val="22"/>
          <w:szCs w:val="22"/>
          <w:lang w:val="sr-Cyrl-CS"/>
        </w:rPr>
        <w:t xml:space="preserve">     </w:t>
      </w:r>
      <w:r w:rsidRPr="00271E45">
        <w:rPr>
          <w:rFonts w:ascii="Tahoma" w:hAnsi="Tahoma" w:cs="Tahoma"/>
          <w:sz w:val="22"/>
          <w:szCs w:val="22"/>
        </w:rPr>
        <w:t>Демографски подаци приказани у предметном поглављу биће допуњени и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271E45">
        <w:rPr>
          <w:rFonts w:ascii="Tahoma" w:hAnsi="Tahoma" w:cs="Tahoma"/>
          <w:sz w:val="22"/>
          <w:szCs w:val="22"/>
        </w:rPr>
        <w:t>дати у поглављу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9B204B">
        <w:rPr>
          <w:rFonts w:ascii="Tahoma" w:hAnsi="Tahoma" w:cs="Tahoma"/>
          <w:b/>
          <w:sz w:val="22"/>
          <w:szCs w:val="22"/>
        </w:rPr>
        <w:t xml:space="preserve">А.7.2.1. Насељеност и концентрација </w:t>
      </w:r>
      <w:r>
        <w:rPr>
          <w:rFonts w:ascii="Tahoma" w:hAnsi="Tahoma" w:cs="Tahoma"/>
          <w:b/>
          <w:sz w:val="22"/>
          <w:szCs w:val="22"/>
        </w:rPr>
        <w:t xml:space="preserve"> </w:t>
      </w:r>
      <w:r w:rsidRPr="009B204B">
        <w:rPr>
          <w:rFonts w:ascii="Tahoma" w:hAnsi="Tahoma" w:cs="Tahoma"/>
          <w:b/>
          <w:sz w:val="22"/>
          <w:szCs w:val="22"/>
        </w:rPr>
        <w:t>становништва</w:t>
      </w:r>
    </w:p>
    <w:p w:rsidR="00812421" w:rsidRPr="002B4B86" w:rsidRDefault="0095682D" w:rsidP="00FB339A">
      <w:pPr>
        <w:pStyle w:val="ListParagraph"/>
        <w:ind w:left="352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>
        <w:rPr>
          <w:rFonts w:ascii="Tahoma" w:hAnsi="Tahoma" w:cs="Tahoma"/>
          <w:bCs/>
          <w:sz w:val="22"/>
          <w:szCs w:val="22"/>
          <w:lang w:val="sr-Cyrl-CS"/>
        </w:rPr>
        <w:t>Извршиће се корекција у складу са примедбом</w:t>
      </w:r>
      <w:r w:rsidR="007B3AD4" w:rsidRPr="002B4B86">
        <w:rPr>
          <w:rFonts w:ascii="Tahoma" w:hAnsi="Tahoma" w:cs="Tahoma"/>
          <w:bCs/>
          <w:sz w:val="22"/>
          <w:szCs w:val="22"/>
          <w:lang w:val="sr-Cyrl-CS"/>
        </w:rPr>
        <w:t>.</w:t>
      </w:r>
    </w:p>
    <w:p w:rsidR="00E94025" w:rsidRPr="00552163" w:rsidRDefault="00015E8C" w:rsidP="007C5753">
      <w:pPr>
        <w:pStyle w:val="ListParagraph"/>
        <w:numPr>
          <w:ilvl w:val="0"/>
          <w:numId w:val="12"/>
        </w:numPr>
        <w:tabs>
          <w:tab w:val="num" w:pos="-360"/>
        </w:tabs>
        <w:spacing w:before="80" w:after="120"/>
        <w:ind w:left="351" w:hanging="357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552163">
        <w:rPr>
          <w:rFonts w:ascii="Tahoma" w:hAnsi="Tahoma" w:cs="Tahoma"/>
          <w:bCs/>
          <w:sz w:val="22"/>
          <w:szCs w:val="22"/>
          <w:lang w:val="sr-Cyrl-CS"/>
        </w:rPr>
        <w:t xml:space="preserve">У поглављу </w:t>
      </w:r>
      <w:r w:rsidRPr="00552163">
        <w:rPr>
          <w:rFonts w:ascii="Tahoma" w:hAnsi="Tahoma" w:cs="Tahoma"/>
          <w:b/>
          <w:bCs/>
          <w:sz w:val="22"/>
          <w:szCs w:val="22"/>
          <w:lang w:val="sr-Cyrl-CS"/>
        </w:rPr>
        <w:t>А.</w:t>
      </w:r>
      <w:r w:rsidR="00552163" w:rsidRPr="00552163">
        <w:rPr>
          <w:rFonts w:ascii="Tahoma" w:hAnsi="Tahoma" w:cs="Tahoma"/>
          <w:b/>
          <w:bCs/>
          <w:sz w:val="22"/>
          <w:szCs w:val="22"/>
          <w:lang w:val="sr-Cyrl-CS"/>
        </w:rPr>
        <w:t>3</w:t>
      </w:r>
      <w:r w:rsidRPr="00552163">
        <w:rPr>
          <w:rFonts w:ascii="Tahoma" w:hAnsi="Tahoma" w:cs="Tahoma"/>
          <w:b/>
          <w:bCs/>
          <w:sz w:val="22"/>
          <w:szCs w:val="22"/>
          <w:lang w:val="sr-Cyrl-CS"/>
        </w:rPr>
        <w:t xml:space="preserve">. </w:t>
      </w:r>
      <w:r w:rsidR="00E94025" w:rsidRPr="00552163">
        <w:rPr>
          <w:rFonts w:ascii="Tahoma" w:hAnsi="Tahoma" w:cs="Tahoma"/>
          <w:b/>
          <w:bCs/>
          <w:sz w:val="22"/>
          <w:szCs w:val="22"/>
          <w:lang w:val="sr-Cyrl-CS"/>
        </w:rPr>
        <w:t xml:space="preserve">Разматрана </w:t>
      </w:r>
      <w:r w:rsidR="00552163" w:rsidRPr="00552163">
        <w:rPr>
          <w:rFonts w:ascii="Tahoma" w:hAnsi="Tahoma" w:cs="Tahoma"/>
          <w:b/>
          <w:bCs/>
          <w:sz w:val="22"/>
          <w:szCs w:val="22"/>
          <w:lang w:val="sr-Cyrl-CS"/>
        </w:rPr>
        <w:t xml:space="preserve">питања заштите животне средине </w:t>
      </w:r>
      <w:r w:rsidR="00552163" w:rsidRPr="00552163">
        <w:rPr>
          <w:rFonts w:ascii="Tahoma" w:hAnsi="Tahoma" w:cs="Tahoma"/>
          <w:bCs/>
          <w:sz w:val="22"/>
          <w:szCs w:val="22"/>
          <w:lang w:val="sr-Cyrl-CS"/>
        </w:rPr>
        <w:t>приказати</w:t>
      </w:r>
      <w:r w:rsidR="00552163" w:rsidRPr="00552163">
        <w:rPr>
          <w:rFonts w:ascii="Tahoma" w:hAnsi="Tahoma" w:cs="Tahoma"/>
          <w:b/>
          <w:bCs/>
          <w:sz w:val="22"/>
          <w:szCs w:val="22"/>
          <w:lang w:val="sr-Cyrl-CS"/>
        </w:rPr>
        <w:t xml:space="preserve"> </w:t>
      </w:r>
      <w:r w:rsidR="00552163" w:rsidRPr="00552163">
        <w:rPr>
          <w:rFonts w:ascii="Tahoma" w:hAnsi="Tahoma" w:cs="Tahoma"/>
          <w:bCs/>
          <w:sz w:val="22"/>
          <w:szCs w:val="22"/>
          <w:lang w:val="sr-Cyrl-CS"/>
        </w:rPr>
        <w:t>искључиво питања и проблеме заштите животне средине који су разматрани током израде предметних измена просторног плана и која су везана за проширење депоније пепела и шљаке на рачун пољопривредних пвршина.</w:t>
      </w:r>
    </w:p>
    <w:p w:rsidR="000501FB" w:rsidRPr="00552163" w:rsidRDefault="007C5753" w:rsidP="00F233A5">
      <w:pPr>
        <w:pStyle w:val="ListParagraph"/>
        <w:spacing w:before="80" w:after="120"/>
        <w:ind w:left="351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552163">
        <w:rPr>
          <w:rFonts w:ascii="Tahoma" w:hAnsi="Tahoma" w:cs="Tahoma"/>
          <w:b/>
          <w:bCs/>
          <w:sz w:val="22"/>
          <w:szCs w:val="22"/>
          <w:lang w:val="sr-Cyrl-CS"/>
        </w:rPr>
        <w:t>Одговор:</w:t>
      </w:r>
      <w:r w:rsidRPr="00552163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  <w:r w:rsidRPr="00552163">
        <w:rPr>
          <w:rFonts w:ascii="Tahoma" w:hAnsi="Tahoma" w:cs="Tahoma"/>
          <w:b/>
          <w:bCs/>
          <w:sz w:val="22"/>
          <w:szCs w:val="22"/>
          <w:lang w:val="sr-Cyrl-CS"/>
        </w:rPr>
        <w:t>Примедба се прихвата.</w:t>
      </w:r>
      <w:r w:rsidRPr="00552163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</w:p>
    <w:p w:rsidR="00BD48AF" w:rsidRPr="00552163" w:rsidRDefault="00BD48AF" w:rsidP="007C5753">
      <w:pPr>
        <w:pStyle w:val="ListParagraph"/>
        <w:spacing w:before="80" w:after="120"/>
        <w:ind w:left="351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552163">
        <w:rPr>
          <w:rFonts w:ascii="Tahoma" w:hAnsi="Tahoma" w:cs="Tahoma"/>
          <w:bCs/>
          <w:sz w:val="22"/>
          <w:szCs w:val="22"/>
          <w:lang w:val="sr-Cyrl-CS"/>
        </w:rPr>
        <w:t xml:space="preserve">Текст ће бити </w:t>
      </w:r>
      <w:r w:rsidR="00552163" w:rsidRPr="00552163">
        <w:rPr>
          <w:rFonts w:ascii="Tahoma" w:hAnsi="Tahoma" w:cs="Tahoma"/>
          <w:bCs/>
          <w:sz w:val="22"/>
          <w:szCs w:val="22"/>
          <w:lang w:val="sr-Cyrl-CS"/>
        </w:rPr>
        <w:t>коригован</w:t>
      </w:r>
      <w:r w:rsidRPr="00552163">
        <w:rPr>
          <w:rFonts w:ascii="Tahoma" w:hAnsi="Tahoma" w:cs="Tahoma"/>
          <w:bCs/>
          <w:sz w:val="22"/>
          <w:szCs w:val="22"/>
          <w:lang w:val="sr-Cyrl-CS"/>
        </w:rPr>
        <w:t xml:space="preserve"> у наведен</w:t>
      </w:r>
      <w:r w:rsidR="00552163" w:rsidRPr="00552163">
        <w:rPr>
          <w:rFonts w:ascii="Tahoma" w:hAnsi="Tahoma" w:cs="Tahoma"/>
          <w:bCs/>
          <w:sz w:val="22"/>
          <w:szCs w:val="22"/>
          <w:lang w:val="sr-Cyrl-CS"/>
        </w:rPr>
        <w:t>о</w:t>
      </w:r>
      <w:r w:rsidR="00E94025" w:rsidRPr="00552163">
        <w:rPr>
          <w:rFonts w:ascii="Tahoma" w:hAnsi="Tahoma" w:cs="Tahoma"/>
          <w:bCs/>
          <w:sz w:val="22"/>
          <w:szCs w:val="22"/>
          <w:lang w:val="sr-Cyrl-CS"/>
        </w:rPr>
        <w:t>м</w:t>
      </w:r>
      <w:r w:rsidRPr="00552163">
        <w:rPr>
          <w:rFonts w:ascii="Tahoma" w:hAnsi="Tahoma" w:cs="Tahoma"/>
          <w:bCs/>
          <w:sz w:val="22"/>
          <w:szCs w:val="22"/>
          <w:lang w:val="sr-Cyrl-CS"/>
        </w:rPr>
        <w:t xml:space="preserve"> поглављ</w:t>
      </w:r>
      <w:r w:rsidR="00552163" w:rsidRPr="00552163">
        <w:rPr>
          <w:rFonts w:ascii="Tahoma" w:hAnsi="Tahoma" w:cs="Tahoma"/>
          <w:bCs/>
          <w:sz w:val="22"/>
          <w:szCs w:val="22"/>
          <w:lang w:val="sr-Cyrl-CS"/>
        </w:rPr>
        <w:t>у</w:t>
      </w:r>
      <w:r w:rsidRPr="00552163">
        <w:rPr>
          <w:rFonts w:ascii="Tahoma" w:hAnsi="Tahoma" w:cs="Tahoma"/>
          <w:bCs/>
          <w:sz w:val="22"/>
          <w:szCs w:val="22"/>
          <w:lang w:val="sr-Cyrl-CS"/>
        </w:rPr>
        <w:t>.</w:t>
      </w:r>
    </w:p>
    <w:p w:rsidR="00872E06" w:rsidRPr="00E67E3E" w:rsidRDefault="000A659C" w:rsidP="00F84A05">
      <w:pPr>
        <w:pStyle w:val="ListParagraph"/>
        <w:numPr>
          <w:ilvl w:val="0"/>
          <w:numId w:val="12"/>
        </w:numPr>
        <w:tabs>
          <w:tab w:val="num" w:pos="-360"/>
        </w:tabs>
        <w:spacing w:before="80" w:after="120"/>
        <w:ind w:left="351" w:hanging="357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E67E3E">
        <w:rPr>
          <w:rFonts w:ascii="Tahoma" w:hAnsi="Tahoma" w:cs="Tahoma"/>
          <w:bCs/>
          <w:sz w:val="22"/>
          <w:szCs w:val="22"/>
          <w:lang w:val="sr-Cyrl-CS"/>
        </w:rPr>
        <w:t>У п</w:t>
      </w:r>
      <w:r w:rsidR="00872E06" w:rsidRPr="00E67E3E">
        <w:rPr>
          <w:rFonts w:ascii="Tahoma" w:hAnsi="Tahoma" w:cs="Tahoma"/>
          <w:bCs/>
          <w:sz w:val="22"/>
          <w:szCs w:val="22"/>
          <w:lang w:val="sr-Cyrl-CS"/>
        </w:rPr>
        <w:t>оглављ</w:t>
      </w:r>
      <w:r w:rsidRPr="00E67E3E">
        <w:rPr>
          <w:rFonts w:ascii="Tahoma" w:hAnsi="Tahoma" w:cs="Tahoma"/>
          <w:bCs/>
          <w:sz w:val="22"/>
          <w:szCs w:val="22"/>
          <w:lang w:val="sr-Cyrl-CS"/>
        </w:rPr>
        <w:t>у</w:t>
      </w:r>
      <w:r w:rsidR="00872E06" w:rsidRPr="00E67E3E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  <w:r w:rsidR="00872E06" w:rsidRPr="00E67E3E">
        <w:rPr>
          <w:rFonts w:ascii="Tahoma" w:hAnsi="Tahoma" w:cs="Tahoma"/>
          <w:b/>
          <w:bCs/>
          <w:sz w:val="22"/>
          <w:szCs w:val="22"/>
          <w:lang w:val="sr-Cyrl-CS"/>
        </w:rPr>
        <w:t>А.</w:t>
      </w:r>
      <w:r w:rsidRPr="00E67E3E">
        <w:rPr>
          <w:rFonts w:ascii="Tahoma" w:hAnsi="Tahoma" w:cs="Tahoma"/>
          <w:b/>
          <w:bCs/>
          <w:sz w:val="22"/>
          <w:szCs w:val="22"/>
          <w:lang w:val="sr-Cyrl-CS"/>
        </w:rPr>
        <w:t>4.</w:t>
      </w:r>
      <w:r w:rsidR="00552163" w:rsidRPr="00E67E3E">
        <w:rPr>
          <w:rFonts w:ascii="Tahoma" w:hAnsi="Tahoma" w:cs="Tahoma"/>
          <w:b/>
          <w:bCs/>
          <w:sz w:val="22"/>
          <w:szCs w:val="22"/>
          <w:lang w:val="sr-Cyrl-CS"/>
        </w:rPr>
        <w:t xml:space="preserve"> Разматрана варијантна решења</w:t>
      </w:r>
      <w:r w:rsidRPr="00E67E3E">
        <w:rPr>
          <w:rFonts w:ascii="Tahoma" w:hAnsi="Tahoma" w:cs="Tahoma"/>
          <w:b/>
          <w:bCs/>
          <w:sz w:val="22"/>
          <w:szCs w:val="22"/>
          <w:lang w:val="sr-Cyrl-CS"/>
        </w:rPr>
        <w:t xml:space="preserve"> </w:t>
      </w:r>
      <w:r w:rsidRPr="00E67E3E">
        <w:rPr>
          <w:rFonts w:ascii="Tahoma" w:hAnsi="Tahoma" w:cs="Tahoma"/>
          <w:bCs/>
          <w:sz w:val="22"/>
          <w:szCs w:val="22"/>
          <w:lang w:val="sr-Cyrl-CS"/>
        </w:rPr>
        <w:t>приказати искључиво варијантна решења која се тичу измена предме</w:t>
      </w:r>
      <w:r w:rsidR="00440D1C" w:rsidRPr="00E67E3E">
        <w:rPr>
          <w:rFonts w:ascii="Tahoma" w:hAnsi="Tahoma" w:cs="Tahoma"/>
          <w:bCs/>
          <w:sz w:val="22"/>
          <w:szCs w:val="22"/>
          <w:lang w:val="sr-Cyrl-CS"/>
        </w:rPr>
        <w:t>тн</w:t>
      </w:r>
      <w:r w:rsidRPr="00E67E3E">
        <w:rPr>
          <w:rFonts w:ascii="Tahoma" w:hAnsi="Tahoma" w:cs="Tahoma"/>
          <w:bCs/>
          <w:sz w:val="22"/>
          <w:szCs w:val="22"/>
          <w:lang w:val="sr-Cyrl-CS"/>
        </w:rPr>
        <w:t>ог плана, односно пренамене пољопривредног земљишта у простор за депоновање пепела и шљаке.</w:t>
      </w:r>
    </w:p>
    <w:p w:rsidR="002E771E" w:rsidRPr="00E67E3E" w:rsidRDefault="002E771E" w:rsidP="002919BC">
      <w:pPr>
        <w:pStyle w:val="ListParagraph"/>
        <w:spacing w:before="80" w:after="120"/>
        <w:ind w:left="351"/>
        <w:contextualSpacing w:val="0"/>
        <w:jc w:val="both"/>
        <w:rPr>
          <w:rFonts w:ascii="Tahoma" w:hAnsi="Tahoma" w:cs="Tahoma"/>
          <w:b/>
          <w:bCs/>
          <w:sz w:val="22"/>
          <w:szCs w:val="22"/>
          <w:lang w:val="sr-Cyrl-CS"/>
        </w:rPr>
      </w:pPr>
      <w:r w:rsidRPr="00E67E3E">
        <w:rPr>
          <w:rFonts w:ascii="Tahoma" w:hAnsi="Tahoma" w:cs="Tahoma"/>
          <w:b/>
          <w:bCs/>
          <w:sz w:val="22"/>
          <w:szCs w:val="22"/>
          <w:lang w:val="sr-Cyrl-CS"/>
        </w:rPr>
        <w:t xml:space="preserve">Одговор:  Примедба </w:t>
      </w:r>
      <w:r w:rsidR="00FA59F9" w:rsidRPr="00E67E3E">
        <w:rPr>
          <w:rFonts w:ascii="Tahoma" w:hAnsi="Tahoma" w:cs="Tahoma"/>
          <w:b/>
          <w:bCs/>
          <w:sz w:val="22"/>
          <w:szCs w:val="22"/>
          <w:lang w:val="sr-Cyrl-CS"/>
        </w:rPr>
        <w:t>с</w:t>
      </w:r>
      <w:r w:rsidRPr="00E67E3E">
        <w:rPr>
          <w:rFonts w:ascii="Tahoma" w:hAnsi="Tahoma" w:cs="Tahoma"/>
          <w:b/>
          <w:bCs/>
          <w:sz w:val="22"/>
          <w:szCs w:val="22"/>
          <w:lang w:val="sr-Cyrl-CS"/>
        </w:rPr>
        <w:t xml:space="preserve">е </w:t>
      </w:r>
      <w:r w:rsidR="00FA59F9" w:rsidRPr="00E67E3E">
        <w:rPr>
          <w:rFonts w:ascii="Tahoma" w:hAnsi="Tahoma" w:cs="Tahoma"/>
          <w:b/>
          <w:bCs/>
          <w:sz w:val="22"/>
          <w:szCs w:val="22"/>
          <w:lang w:val="sr-Cyrl-CS"/>
        </w:rPr>
        <w:t xml:space="preserve"> прихвата</w:t>
      </w:r>
      <w:r w:rsidRPr="00E67E3E">
        <w:rPr>
          <w:rFonts w:ascii="Tahoma" w:hAnsi="Tahoma" w:cs="Tahoma"/>
          <w:b/>
          <w:bCs/>
          <w:sz w:val="22"/>
          <w:szCs w:val="22"/>
          <w:lang w:val="sr-Cyrl-CS"/>
        </w:rPr>
        <w:t xml:space="preserve">. </w:t>
      </w:r>
    </w:p>
    <w:p w:rsidR="000212F3" w:rsidRPr="00E67E3E" w:rsidRDefault="00E67E3E" w:rsidP="00951401">
      <w:pPr>
        <w:spacing w:before="80" w:after="120"/>
        <w:ind w:firstLine="351"/>
        <w:jc w:val="both"/>
        <w:rPr>
          <w:rFonts w:ascii="Tahoma" w:hAnsi="Tahoma" w:cs="Tahoma"/>
          <w:sz w:val="22"/>
          <w:szCs w:val="22"/>
          <w:lang w:val="sr-Cyrl-CS"/>
        </w:rPr>
      </w:pPr>
      <w:r w:rsidRPr="00E67E3E">
        <w:rPr>
          <w:rFonts w:ascii="Tahoma" w:hAnsi="Tahoma" w:cs="Tahoma"/>
          <w:bCs/>
          <w:sz w:val="22"/>
          <w:szCs w:val="22"/>
          <w:lang w:val="sr-Cyrl-CS"/>
        </w:rPr>
        <w:t>Извршиће се корекција текста</w:t>
      </w:r>
      <w:r w:rsidR="00A27AD9" w:rsidRPr="00E67E3E">
        <w:rPr>
          <w:rFonts w:ascii="Tahoma" w:hAnsi="Tahoma" w:cs="Tahoma"/>
          <w:bCs/>
          <w:sz w:val="22"/>
          <w:szCs w:val="22"/>
          <w:lang w:val="sr-Cyrl-CS"/>
        </w:rPr>
        <w:t xml:space="preserve">. </w:t>
      </w:r>
    </w:p>
    <w:p w:rsidR="000212F3" w:rsidRPr="005E6821" w:rsidRDefault="005E6821" w:rsidP="000212F3">
      <w:pPr>
        <w:pStyle w:val="ListParagraph"/>
        <w:numPr>
          <w:ilvl w:val="0"/>
          <w:numId w:val="12"/>
        </w:numPr>
        <w:tabs>
          <w:tab w:val="num" w:pos="-360"/>
        </w:tabs>
        <w:spacing w:before="80" w:after="120"/>
        <w:ind w:left="351" w:hanging="357"/>
        <w:contextualSpacing w:val="0"/>
        <w:jc w:val="both"/>
        <w:rPr>
          <w:rFonts w:ascii="Tahoma" w:hAnsi="Tahoma" w:cs="Tahoma"/>
          <w:sz w:val="22"/>
          <w:szCs w:val="22"/>
          <w:lang w:val="sr-Cyrl-CS"/>
        </w:rPr>
      </w:pPr>
      <w:r w:rsidRPr="005E6821">
        <w:rPr>
          <w:rFonts w:ascii="Tahoma" w:hAnsi="Tahoma" w:cs="Tahoma"/>
          <w:sz w:val="22"/>
          <w:szCs w:val="22"/>
          <w:lang w:val="sr-Cyrl-CS"/>
        </w:rPr>
        <w:t>У п</w:t>
      </w:r>
      <w:r w:rsidR="007A0FA6" w:rsidRPr="005E6821">
        <w:rPr>
          <w:rFonts w:ascii="Tahoma" w:hAnsi="Tahoma" w:cs="Tahoma"/>
          <w:sz w:val="22"/>
          <w:szCs w:val="22"/>
          <w:lang w:val="sr-Cyrl-CS"/>
        </w:rPr>
        <w:t>оглављ</w:t>
      </w:r>
      <w:r w:rsidRPr="005E6821">
        <w:rPr>
          <w:rFonts w:ascii="Tahoma" w:hAnsi="Tahoma" w:cs="Tahoma"/>
          <w:sz w:val="22"/>
          <w:szCs w:val="22"/>
          <w:lang w:val="sr-Cyrl-CS"/>
        </w:rPr>
        <w:t>у</w:t>
      </w:r>
      <w:r w:rsidR="007A0FA6" w:rsidRPr="005E6821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5E6821">
        <w:rPr>
          <w:rFonts w:ascii="Tahoma" w:hAnsi="Tahoma" w:cs="Tahoma"/>
          <w:b/>
          <w:sz w:val="22"/>
          <w:szCs w:val="22"/>
          <w:lang w:val="sr-Cyrl-CS"/>
        </w:rPr>
        <w:t xml:space="preserve">А.7. Преглед постојећег стања, квалитета и карактеристика животне средине </w:t>
      </w:r>
      <w:r w:rsidRPr="005E6821">
        <w:rPr>
          <w:rFonts w:ascii="Tahoma" w:hAnsi="Tahoma" w:cs="Tahoma"/>
          <w:sz w:val="22"/>
          <w:szCs w:val="22"/>
          <w:lang w:val="sr-Cyrl-CS"/>
        </w:rPr>
        <w:t>приказати природне и створене карактеристике простора који је предмет измена планског документа и његове непосредне околине на коју предложена измена може имати значајне утицаје</w:t>
      </w:r>
      <w:r w:rsidR="000212F3" w:rsidRPr="005E6821">
        <w:rPr>
          <w:rFonts w:ascii="Tahoma" w:hAnsi="Tahoma" w:cs="Tahoma"/>
          <w:sz w:val="22"/>
          <w:szCs w:val="22"/>
          <w:lang w:val="sr-Cyrl-CS"/>
        </w:rPr>
        <w:t>;</w:t>
      </w:r>
    </w:p>
    <w:p w:rsidR="000212F3" w:rsidRPr="0051168D" w:rsidRDefault="000212F3" w:rsidP="000212F3">
      <w:pPr>
        <w:pStyle w:val="ListParagraph"/>
        <w:spacing w:before="80" w:after="120"/>
        <w:ind w:left="360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51168D">
        <w:rPr>
          <w:rFonts w:ascii="Tahoma" w:hAnsi="Tahoma" w:cs="Tahoma"/>
          <w:b/>
          <w:bCs/>
          <w:sz w:val="22"/>
          <w:szCs w:val="22"/>
          <w:lang w:val="sr-Cyrl-CS"/>
        </w:rPr>
        <w:t>Одговор:</w:t>
      </w:r>
      <w:r w:rsidRPr="0051168D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  <w:r w:rsidRPr="0051168D">
        <w:rPr>
          <w:rFonts w:ascii="Tahoma" w:hAnsi="Tahoma" w:cs="Tahoma"/>
          <w:b/>
          <w:bCs/>
          <w:sz w:val="22"/>
          <w:szCs w:val="22"/>
          <w:lang w:val="sr-Cyrl-CS"/>
        </w:rPr>
        <w:t>Примедба се  прихвата.</w:t>
      </w:r>
      <w:r w:rsidRPr="0051168D">
        <w:rPr>
          <w:rFonts w:ascii="Tahoma" w:hAnsi="Tahoma" w:cs="Tahoma"/>
          <w:bCs/>
          <w:sz w:val="22"/>
          <w:szCs w:val="22"/>
          <w:lang w:val="sr-Cyrl-CS"/>
        </w:rPr>
        <w:t xml:space="preserve"> </w:t>
      </w:r>
    </w:p>
    <w:p w:rsidR="006C12FF" w:rsidRPr="00C91471" w:rsidRDefault="006C12FF" w:rsidP="005E6821">
      <w:pPr>
        <w:pStyle w:val="ListParagraph"/>
        <w:numPr>
          <w:ilvl w:val="0"/>
          <w:numId w:val="12"/>
        </w:numPr>
        <w:spacing w:before="80" w:after="120"/>
        <w:contextualSpacing w:val="0"/>
        <w:jc w:val="both"/>
        <w:rPr>
          <w:rFonts w:ascii="Tahoma" w:hAnsi="Tahoma" w:cs="Tahoma"/>
          <w:sz w:val="22"/>
          <w:szCs w:val="22"/>
          <w:lang w:val="sr-Cyrl-CS"/>
        </w:rPr>
      </w:pPr>
      <w:r w:rsidRPr="00C91471">
        <w:rPr>
          <w:rFonts w:ascii="Tahoma" w:hAnsi="Tahoma" w:cs="Tahoma"/>
          <w:sz w:val="22"/>
          <w:szCs w:val="22"/>
          <w:lang w:val="sr-Cyrl-CS"/>
        </w:rPr>
        <w:t xml:space="preserve">Преиспитати </w:t>
      </w:r>
      <w:r w:rsidR="00C91471" w:rsidRPr="00C91471">
        <w:rPr>
          <w:rFonts w:ascii="Tahoma" w:hAnsi="Tahoma" w:cs="Tahoma"/>
          <w:sz w:val="22"/>
          <w:szCs w:val="22"/>
          <w:lang w:val="sr-Cyrl-CS"/>
        </w:rPr>
        <w:t xml:space="preserve">изабрана планска решења приказана у поглављу Г.1. </w:t>
      </w:r>
      <w:r w:rsidRPr="00C91471">
        <w:rPr>
          <w:rFonts w:ascii="Tahoma" w:hAnsi="Tahoma" w:cs="Tahoma"/>
          <w:sz w:val="22"/>
          <w:szCs w:val="22"/>
          <w:lang w:val="sr-Cyrl-CS"/>
        </w:rPr>
        <w:t>Процена утицаја планских решења на животну средину</w:t>
      </w:r>
      <w:r w:rsidR="00C91471" w:rsidRPr="00C91471">
        <w:rPr>
          <w:rFonts w:ascii="Tahoma" w:hAnsi="Tahoma" w:cs="Tahoma"/>
          <w:sz w:val="22"/>
          <w:szCs w:val="22"/>
          <w:lang w:val="sr-Cyrl-CS"/>
        </w:rPr>
        <w:t xml:space="preserve">, а за које је вршена евалуација утицаја; у наведеном поглављу приказати само планска решења која су предмет измена просторног плана. </w:t>
      </w:r>
      <w:r w:rsidRPr="00C91471"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7526BD" w:rsidRPr="00C91471" w:rsidRDefault="00193C38" w:rsidP="006C12FF">
      <w:pPr>
        <w:pStyle w:val="ListParagraph"/>
        <w:spacing w:before="80" w:after="120"/>
        <w:ind w:left="360"/>
        <w:contextualSpacing w:val="0"/>
        <w:jc w:val="both"/>
        <w:rPr>
          <w:rFonts w:ascii="Tahoma" w:hAnsi="Tahoma" w:cs="Tahoma"/>
          <w:b/>
          <w:bCs/>
          <w:sz w:val="22"/>
          <w:szCs w:val="22"/>
          <w:lang w:val="sr-Cyrl-CS"/>
        </w:rPr>
      </w:pPr>
      <w:r w:rsidRPr="00C91471">
        <w:rPr>
          <w:rFonts w:ascii="Tahoma" w:hAnsi="Tahoma" w:cs="Tahoma"/>
          <w:b/>
          <w:bCs/>
          <w:sz w:val="22"/>
          <w:szCs w:val="22"/>
          <w:lang w:val="sr-Cyrl-CS"/>
        </w:rPr>
        <w:t xml:space="preserve">Одговор: </w:t>
      </w:r>
      <w:r w:rsidR="007526BD" w:rsidRPr="00C91471">
        <w:rPr>
          <w:rFonts w:ascii="Tahoma" w:hAnsi="Tahoma" w:cs="Tahoma"/>
          <w:b/>
          <w:bCs/>
          <w:sz w:val="22"/>
          <w:szCs w:val="22"/>
          <w:lang w:val="sr-Cyrl-CS"/>
        </w:rPr>
        <w:t xml:space="preserve">Примедба се прихвата. </w:t>
      </w:r>
    </w:p>
    <w:p w:rsidR="00C91471" w:rsidRPr="00C91471" w:rsidRDefault="00C91471" w:rsidP="006C12FF">
      <w:pPr>
        <w:pStyle w:val="ListParagraph"/>
        <w:spacing w:before="80" w:after="120"/>
        <w:ind w:left="360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C91471">
        <w:rPr>
          <w:rFonts w:ascii="Tahoma" w:hAnsi="Tahoma" w:cs="Tahoma"/>
          <w:bCs/>
          <w:sz w:val="22"/>
          <w:szCs w:val="22"/>
          <w:lang w:val="sr-Cyrl-CS"/>
        </w:rPr>
        <w:t>Извршиће се корекција предметног поглавља.</w:t>
      </w:r>
    </w:p>
    <w:p w:rsidR="00703473" w:rsidRPr="001C2446" w:rsidRDefault="001C2446" w:rsidP="00C12095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1C2446">
        <w:rPr>
          <w:rFonts w:ascii="Tahoma" w:hAnsi="Tahoma" w:cs="Tahoma"/>
          <w:sz w:val="22"/>
          <w:szCs w:val="22"/>
          <w:lang w:val="sr-Cyrl-CS"/>
        </w:rPr>
        <w:lastRenderedPageBreak/>
        <w:t xml:space="preserve">У поглављу </w:t>
      </w:r>
      <w:r w:rsidR="00703473" w:rsidRPr="001C2446">
        <w:rPr>
          <w:rFonts w:ascii="Tahoma" w:hAnsi="Tahoma" w:cs="Tahoma"/>
          <w:b/>
          <w:sz w:val="22"/>
          <w:szCs w:val="22"/>
          <w:lang w:val="sr-Cyrl-CS"/>
        </w:rPr>
        <w:t>Г.</w:t>
      </w:r>
      <w:r w:rsidRPr="001C2446">
        <w:rPr>
          <w:rFonts w:ascii="Tahoma" w:hAnsi="Tahoma" w:cs="Tahoma"/>
          <w:b/>
          <w:sz w:val="22"/>
          <w:szCs w:val="22"/>
          <w:lang w:val="sr-Cyrl-CS"/>
        </w:rPr>
        <w:t>4</w:t>
      </w:r>
      <w:r w:rsidR="00703473" w:rsidRPr="001C2446">
        <w:rPr>
          <w:rFonts w:ascii="Tahoma" w:hAnsi="Tahoma" w:cs="Tahoma"/>
          <w:b/>
          <w:sz w:val="22"/>
          <w:szCs w:val="22"/>
          <w:lang w:val="sr-Cyrl-CS"/>
        </w:rPr>
        <w:t>. Предлог мера за спречавање и ограничавање негативних утицаја</w:t>
      </w:r>
      <w:r w:rsidR="00703473" w:rsidRPr="001C2446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1C2446">
        <w:rPr>
          <w:rFonts w:ascii="Tahoma" w:hAnsi="Tahoma" w:cs="Tahoma"/>
          <w:sz w:val="22"/>
          <w:szCs w:val="22"/>
          <w:lang w:val="sr-Cyrl-CS"/>
        </w:rPr>
        <w:t>приказати мере које се тичу предметне измене ППГО Обреновац</w:t>
      </w:r>
      <w:r w:rsidR="00703473" w:rsidRPr="001C2446">
        <w:rPr>
          <w:rFonts w:ascii="Tahoma" w:hAnsi="Tahoma" w:cs="Tahoma"/>
          <w:sz w:val="22"/>
          <w:szCs w:val="22"/>
          <w:lang w:val="sr-Cyrl-CS"/>
        </w:rPr>
        <w:t>;</w:t>
      </w:r>
    </w:p>
    <w:p w:rsidR="00703473" w:rsidRPr="001C2446" w:rsidRDefault="00703473" w:rsidP="00703473">
      <w:pPr>
        <w:pStyle w:val="ListParagraph"/>
        <w:spacing w:before="80" w:after="120"/>
        <w:ind w:left="360"/>
        <w:contextualSpacing w:val="0"/>
        <w:jc w:val="both"/>
        <w:rPr>
          <w:rFonts w:ascii="Tahoma" w:hAnsi="Tahoma" w:cs="Tahoma"/>
          <w:b/>
          <w:bCs/>
          <w:sz w:val="22"/>
          <w:szCs w:val="22"/>
          <w:lang w:val="sr-Cyrl-CS"/>
        </w:rPr>
      </w:pPr>
      <w:r w:rsidRPr="001C2446">
        <w:rPr>
          <w:rFonts w:ascii="Tahoma" w:hAnsi="Tahoma" w:cs="Tahoma"/>
          <w:b/>
          <w:bCs/>
          <w:sz w:val="22"/>
          <w:szCs w:val="22"/>
          <w:lang w:val="sr-Cyrl-CS"/>
        </w:rPr>
        <w:t xml:space="preserve">Одговор: Примедба се прихвата. </w:t>
      </w:r>
    </w:p>
    <w:p w:rsidR="008E3473" w:rsidRPr="001C2446" w:rsidRDefault="00773AC3" w:rsidP="00546260">
      <w:pPr>
        <w:ind w:left="360"/>
        <w:jc w:val="both"/>
        <w:rPr>
          <w:rFonts w:ascii="Tahoma" w:hAnsi="Tahoma" w:cs="Tahoma"/>
          <w:sz w:val="22"/>
          <w:szCs w:val="22"/>
          <w:lang w:val="sr-Cyrl-CS"/>
        </w:rPr>
      </w:pPr>
      <w:r w:rsidRPr="001C2446">
        <w:rPr>
          <w:rFonts w:ascii="Tahoma" w:hAnsi="Tahoma" w:cs="Tahoma"/>
          <w:sz w:val="22"/>
          <w:szCs w:val="22"/>
          <w:lang w:val="sr-Cyrl-CS"/>
        </w:rPr>
        <w:t>Поглавље Г.</w:t>
      </w:r>
      <w:r w:rsidR="001C2446" w:rsidRPr="001C2446">
        <w:rPr>
          <w:rFonts w:ascii="Tahoma" w:hAnsi="Tahoma" w:cs="Tahoma"/>
          <w:sz w:val="22"/>
          <w:szCs w:val="22"/>
          <w:lang w:val="sr-Cyrl-CS"/>
        </w:rPr>
        <w:t>4</w:t>
      </w:r>
      <w:r w:rsidRPr="001C2446">
        <w:rPr>
          <w:rFonts w:ascii="Tahoma" w:hAnsi="Tahoma" w:cs="Tahoma"/>
          <w:sz w:val="22"/>
          <w:szCs w:val="22"/>
          <w:lang w:val="sr-Cyrl-CS"/>
        </w:rPr>
        <w:t>.</w:t>
      </w:r>
      <w:r w:rsidR="003B2E50" w:rsidRPr="001C2446">
        <w:rPr>
          <w:rFonts w:ascii="Tahoma" w:hAnsi="Tahoma" w:cs="Tahoma"/>
          <w:sz w:val="22"/>
          <w:szCs w:val="22"/>
          <w:lang w:val="sr-Cyrl-CS"/>
        </w:rPr>
        <w:t>Предлог мера за спречавање и ограничавање негативних утицаја и Извештају о стра</w:t>
      </w:r>
      <w:r w:rsidR="00761A43" w:rsidRPr="001C2446">
        <w:rPr>
          <w:rFonts w:ascii="Tahoma" w:hAnsi="Tahoma" w:cs="Tahoma"/>
          <w:sz w:val="22"/>
          <w:szCs w:val="22"/>
          <w:lang w:val="sr-Cyrl-CS"/>
        </w:rPr>
        <w:t>т</w:t>
      </w:r>
      <w:r w:rsidR="003B2E50" w:rsidRPr="001C2446">
        <w:rPr>
          <w:rFonts w:ascii="Tahoma" w:hAnsi="Tahoma" w:cs="Tahoma"/>
          <w:sz w:val="22"/>
          <w:szCs w:val="22"/>
          <w:lang w:val="sr-Cyrl-CS"/>
        </w:rPr>
        <w:t>е</w:t>
      </w:r>
      <w:r w:rsidR="00546260" w:rsidRPr="001C2446">
        <w:rPr>
          <w:rFonts w:ascii="Tahoma" w:hAnsi="Tahoma" w:cs="Tahoma"/>
          <w:sz w:val="22"/>
          <w:szCs w:val="22"/>
          <w:lang w:val="sr-Cyrl-CS"/>
        </w:rPr>
        <w:t xml:space="preserve">шкој процени </w:t>
      </w:r>
      <w:r w:rsidR="001C2446" w:rsidRPr="001C2446">
        <w:rPr>
          <w:rFonts w:ascii="Tahoma" w:hAnsi="Tahoma" w:cs="Tahoma"/>
          <w:sz w:val="22"/>
          <w:szCs w:val="22"/>
          <w:lang w:val="sr-Cyrl-CS"/>
        </w:rPr>
        <w:t>ће бити кориговано у складу са планираном изменом у плану</w:t>
      </w:r>
      <w:r w:rsidR="003B2E50" w:rsidRPr="001C2446">
        <w:rPr>
          <w:rFonts w:ascii="Tahoma" w:hAnsi="Tahoma" w:cs="Tahoma"/>
          <w:sz w:val="22"/>
          <w:szCs w:val="22"/>
          <w:lang w:val="sr-Cyrl-CS"/>
        </w:rPr>
        <w:t>.</w:t>
      </w:r>
      <w:r w:rsidR="003B2E50" w:rsidRPr="001C2446">
        <w:rPr>
          <w:rFonts w:ascii="Tahoma" w:hAnsi="Tahoma" w:cs="Tahoma"/>
          <w:sz w:val="22"/>
          <w:szCs w:val="22"/>
          <w:lang w:val="sr-Cyrl-CS"/>
        </w:rPr>
        <w:tab/>
      </w:r>
    </w:p>
    <w:p w:rsidR="003B2E50" w:rsidRPr="00C372AE" w:rsidRDefault="003B2E50" w:rsidP="008F2878">
      <w:pPr>
        <w:rPr>
          <w:rFonts w:ascii="Tahoma" w:hAnsi="Tahoma" w:cs="Tahoma"/>
          <w:color w:val="C00000"/>
          <w:sz w:val="22"/>
          <w:szCs w:val="22"/>
          <w:lang w:val="sr-Cyrl-CS"/>
        </w:rPr>
      </w:pPr>
    </w:p>
    <w:p w:rsidR="00F120B2" w:rsidRPr="00580E93" w:rsidRDefault="00580E93" w:rsidP="00C12095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580E93">
        <w:rPr>
          <w:rFonts w:ascii="Tahoma" w:hAnsi="Tahoma" w:cs="Tahoma"/>
          <w:sz w:val="22"/>
          <w:szCs w:val="22"/>
          <w:lang w:val="sr-Cyrl-CS"/>
        </w:rPr>
        <w:t>У складу са претходно изнетим примедбама преиспитати поглавље З. Закључци до којих се дошло током израде Извештаја</w:t>
      </w:r>
      <w:r w:rsidR="00F120B2" w:rsidRPr="00580E93">
        <w:rPr>
          <w:rFonts w:ascii="Tahoma" w:hAnsi="Tahoma" w:cs="Tahoma"/>
          <w:sz w:val="22"/>
          <w:szCs w:val="22"/>
          <w:lang w:val="sr-Cyrl-CS"/>
        </w:rPr>
        <w:t>.</w:t>
      </w:r>
    </w:p>
    <w:p w:rsidR="00F120B2" w:rsidRDefault="00F120B2" w:rsidP="00F120B2">
      <w:pPr>
        <w:pStyle w:val="ListParagraph"/>
        <w:spacing w:before="80" w:after="120"/>
        <w:ind w:left="360"/>
        <w:contextualSpacing w:val="0"/>
        <w:jc w:val="both"/>
        <w:rPr>
          <w:rFonts w:ascii="Tahoma" w:hAnsi="Tahoma" w:cs="Tahoma"/>
          <w:b/>
          <w:bCs/>
          <w:sz w:val="22"/>
          <w:szCs w:val="22"/>
          <w:lang w:val="sr-Cyrl-CS"/>
        </w:rPr>
      </w:pPr>
      <w:r w:rsidRPr="00580E93">
        <w:rPr>
          <w:rFonts w:ascii="Tahoma" w:hAnsi="Tahoma" w:cs="Tahoma"/>
          <w:b/>
          <w:bCs/>
          <w:sz w:val="22"/>
          <w:szCs w:val="22"/>
          <w:lang w:val="sr-Cyrl-CS"/>
        </w:rPr>
        <w:t xml:space="preserve">Одговор: Примедба се прихвата. </w:t>
      </w:r>
    </w:p>
    <w:p w:rsidR="00580E93" w:rsidRPr="00580E93" w:rsidRDefault="00580E93" w:rsidP="00F120B2">
      <w:pPr>
        <w:pStyle w:val="ListParagraph"/>
        <w:spacing w:before="80" w:after="120"/>
        <w:ind w:left="360"/>
        <w:contextualSpacing w:val="0"/>
        <w:jc w:val="both"/>
        <w:rPr>
          <w:rFonts w:ascii="Tahoma" w:hAnsi="Tahoma" w:cs="Tahoma"/>
          <w:bCs/>
          <w:sz w:val="22"/>
          <w:szCs w:val="22"/>
          <w:lang w:val="sr-Cyrl-CS"/>
        </w:rPr>
      </w:pPr>
      <w:r w:rsidRPr="00580E93">
        <w:rPr>
          <w:rFonts w:ascii="Tahoma" w:hAnsi="Tahoma" w:cs="Tahoma"/>
          <w:bCs/>
          <w:sz w:val="22"/>
          <w:szCs w:val="22"/>
          <w:lang w:val="sr-Cyrl-CS"/>
        </w:rPr>
        <w:t>Извршиће се корекција предметног поглавља.</w:t>
      </w:r>
    </w:p>
    <w:p w:rsidR="00F552F7" w:rsidRPr="00C372AE" w:rsidRDefault="00580E93" w:rsidP="00580E93">
      <w:pPr>
        <w:spacing w:before="80" w:after="120"/>
        <w:jc w:val="both"/>
        <w:rPr>
          <w:rFonts w:ascii="Tahoma" w:hAnsi="Tahoma" w:cs="Tahoma"/>
          <w:bCs/>
          <w:color w:val="C00000"/>
          <w:sz w:val="22"/>
          <w:szCs w:val="22"/>
          <w:lang w:val="sr-Cyrl-CS"/>
        </w:rPr>
      </w:pPr>
      <w:r>
        <w:rPr>
          <w:rFonts w:ascii="Tahoma" w:hAnsi="Tahoma" w:cs="Tahoma"/>
          <w:bCs/>
          <w:color w:val="C00000"/>
          <w:sz w:val="22"/>
          <w:szCs w:val="22"/>
          <w:lang w:val="sr-Cyrl-CS"/>
        </w:rPr>
        <w:tab/>
      </w:r>
    </w:p>
    <w:p w:rsidR="00C12095" w:rsidRDefault="00C12095" w:rsidP="008F2878">
      <w:pPr>
        <w:rPr>
          <w:rFonts w:ascii="Tahoma" w:hAnsi="Tahoma" w:cs="Tahoma"/>
          <w:sz w:val="22"/>
          <w:szCs w:val="22"/>
          <w:lang w:val="sr-Cyrl-CS"/>
        </w:rPr>
      </w:pPr>
    </w:p>
    <w:p w:rsidR="008F2878" w:rsidRDefault="008F2878" w:rsidP="008F2878">
      <w:p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Р</w:t>
      </w:r>
      <w:r w:rsidRPr="00D97523">
        <w:rPr>
          <w:rFonts w:ascii="Tahoma" w:hAnsi="Tahoma" w:cs="Tahoma"/>
          <w:sz w:val="22"/>
          <w:szCs w:val="22"/>
        </w:rPr>
        <w:t>уководи</w:t>
      </w:r>
      <w:r w:rsidR="00024235">
        <w:rPr>
          <w:rFonts w:ascii="Tahoma" w:hAnsi="Tahoma" w:cs="Tahoma"/>
          <w:sz w:val="22"/>
          <w:szCs w:val="22"/>
          <w:lang w:val="sr-Cyrl-CS"/>
        </w:rPr>
        <w:t>оци</w:t>
      </w:r>
      <w:r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D97523">
        <w:rPr>
          <w:rFonts w:ascii="Tahoma" w:hAnsi="Tahoma" w:cs="Tahoma"/>
          <w:sz w:val="22"/>
          <w:szCs w:val="22"/>
        </w:rPr>
        <w:t xml:space="preserve">израде </w:t>
      </w:r>
      <w:r>
        <w:rPr>
          <w:rFonts w:ascii="Tahoma" w:hAnsi="Tahoma" w:cs="Tahoma"/>
          <w:sz w:val="22"/>
          <w:szCs w:val="22"/>
          <w:lang w:val="sr-Cyrl-CS"/>
        </w:rPr>
        <w:t>Извештаја:</w:t>
      </w:r>
    </w:p>
    <w:p w:rsidR="00C12095" w:rsidRDefault="00C12095" w:rsidP="008F2878">
      <w:pPr>
        <w:rPr>
          <w:rFonts w:ascii="Tahoma" w:hAnsi="Tahoma" w:cs="Tahoma"/>
          <w:sz w:val="22"/>
          <w:szCs w:val="22"/>
          <w:lang w:val="sr-Cyrl-CS"/>
        </w:rPr>
      </w:pPr>
    </w:p>
    <w:p w:rsidR="008F2878" w:rsidRPr="00024235" w:rsidRDefault="008F2878" w:rsidP="008F2878">
      <w:pPr>
        <w:rPr>
          <w:rFonts w:ascii="Tahoma" w:hAnsi="Tahoma" w:cs="Tahoma"/>
          <w:sz w:val="22"/>
          <w:szCs w:val="22"/>
          <w:lang w:val="sr-Cyrl-CS"/>
        </w:rPr>
      </w:pPr>
      <w:r w:rsidRPr="00024235">
        <w:rPr>
          <w:rFonts w:ascii="Tahoma" w:hAnsi="Tahoma" w:cs="Tahoma"/>
          <w:sz w:val="22"/>
          <w:szCs w:val="22"/>
          <w:lang w:val="sr-Cyrl-CS"/>
        </w:rPr>
        <w:t>Александра Везмар, дипл.геог</w:t>
      </w:r>
      <w:r w:rsidR="00FC5BCD">
        <w:rPr>
          <w:rFonts w:ascii="Tahoma" w:hAnsi="Tahoma" w:cs="Tahoma"/>
          <w:sz w:val="22"/>
          <w:szCs w:val="22"/>
          <w:lang w:val="sr-Cyrl-CS"/>
        </w:rPr>
        <w:t>.</w:t>
      </w:r>
    </w:p>
    <w:p w:rsidR="008F2878" w:rsidRPr="00024235" w:rsidRDefault="00DF3A0E" w:rsidP="008F28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ru-RU"/>
        </w:rPr>
        <w:t>Тања Поткоњак</w:t>
      </w:r>
      <w:r w:rsidR="00024235" w:rsidRPr="00024235">
        <w:rPr>
          <w:rFonts w:ascii="Tahoma" w:hAnsi="Tahoma" w:cs="Tahoma"/>
          <w:sz w:val="22"/>
          <w:szCs w:val="22"/>
          <w:lang w:val="ru-RU"/>
        </w:rPr>
        <w:t>, дипл</w:t>
      </w:r>
      <w:r>
        <w:rPr>
          <w:rFonts w:ascii="Tahoma" w:hAnsi="Tahoma" w:cs="Tahoma"/>
          <w:sz w:val="22"/>
          <w:szCs w:val="22"/>
          <w:lang w:val="ru-RU"/>
        </w:rPr>
        <w:t>. физ-хем.</w:t>
      </w:r>
    </w:p>
    <w:p w:rsidR="00F552F7" w:rsidRPr="00C12095" w:rsidRDefault="00F552F7" w:rsidP="008F2878">
      <w:pPr>
        <w:rPr>
          <w:rFonts w:ascii="Tahoma" w:hAnsi="Tahoma" w:cs="Tahoma"/>
          <w:sz w:val="22"/>
          <w:szCs w:val="22"/>
        </w:rPr>
      </w:pPr>
    </w:p>
    <w:p w:rsidR="00C12095" w:rsidRDefault="00C12095" w:rsidP="008F2878">
      <w:pPr>
        <w:rPr>
          <w:rFonts w:ascii="Tahoma" w:hAnsi="Tahoma" w:cs="Tahoma"/>
          <w:sz w:val="22"/>
          <w:szCs w:val="22"/>
          <w:lang w:val="sr-Cyrl-CS"/>
        </w:rPr>
      </w:pPr>
    </w:p>
    <w:p w:rsidR="008F2878" w:rsidRPr="00D97523" w:rsidRDefault="008F2878" w:rsidP="008F28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>Д</w:t>
      </w:r>
      <w:r>
        <w:rPr>
          <w:rFonts w:ascii="Tahoma" w:hAnsi="Tahoma" w:cs="Tahoma"/>
          <w:sz w:val="22"/>
          <w:szCs w:val="22"/>
        </w:rPr>
        <w:t xml:space="preserve">иректор </w:t>
      </w:r>
      <w:r>
        <w:rPr>
          <w:rFonts w:ascii="Tahoma" w:hAnsi="Tahoma" w:cs="Tahoma"/>
          <w:sz w:val="22"/>
          <w:szCs w:val="22"/>
          <w:lang w:val="sr-Cyrl-CS"/>
        </w:rPr>
        <w:t>С</w:t>
      </w:r>
      <w:r w:rsidRPr="00D97523">
        <w:rPr>
          <w:rFonts w:ascii="Tahoma" w:hAnsi="Tahoma" w:cs="Tahoma"/>
          <w:sz w:val="22"/>
          <w:szCs w:val="22"/>
        </w:rPr>
        <w:t>ектора за</w:t>
      </w:r>
      <w:r>
        <w:rPr>
          <w:rFonts w:ascii="Tahoma" w:hAnsi="Tahoma" w:cs="Tahoma"/>
          <w:sz w:val="22"/>
          <w:szCs w:val="22"/>
          <w:lang w:val="sr-Cyrl-CS"/>
        </w:rPr>
        <w:t xml:space="preserve"> стратешко планирање и развој</w:t>
      </w:r>
      <w:r w:rsidRPr="00D97523">
        <w:rPr>
          <w:rFonts w:ascii="Tahoma" w:hAnsi="Tahoma" w:cs="Tahoma"/>
          <w:sz w:val="22"/>
          <w:szCs w:val="22"/>
        </w:rPr>
        <w:t>:</w:t>
      </w:r>
    </w:p>
    <w:p w:rsidR="008F2878" w:rsidRPr="00D97523" w:rsidRDefault="008F2878" w:rsidP="008F2878">
      <w:pPr>
        <w:rPr>
          <w:rFonts w:ascii="Tahoma" w:hAnsi="Tahoma" w:cs="Tahoma"/>
          <w:sz w:val="22"/>
          <w:szCs w:val="22"/>
        </w:rPr>
      </w:pPr>
    </w:p>
    <w:p w:rsidR="008F2878" w:rsidRDefault="008F2878" w:rsidP="008F2878">
      <w:pPr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</w:rPr>
        <w:t>мр Александар Вучићевић</w:t>
      </w:r>
      <w:r w:rsidRPr="0086236C">
        <w:rPr>
          <w:rFonts w:ascii="Tahoma" w:hAnsi="Tahoma" w:cs="Tahoma"/>
          <w:sz w:val="22"/>
          <w:szCs w:val="22"/>
        </w:rPr>
        <w:t xml:space="preserve"> </w:t>
      </w:r>
    </w:p>
    <w:p w:rsidR="009B1473" w:rsidRPr="00570587" w:rsidRDefault="00FB339A" w:rsidP="00570587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дипл.просторни планер    </w:t>
      </w:r>
    </w:p>
    <w:p w:rsidR="00C12095" w:rsidRDefault="00C12095" w:rsidP="009B1473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9B1473" w:rsidRDefault="009B1473" w:rsidP="009B1473">
      <w:pPr>
        <w:jc w:val="both"/>
        <w:rPr>
          <w:rFonts w:ascii="Tahoma" w:hAnsi="Tahoma" w:cs="Tahoma"/>
          <w:sz w:val="22"/>
          <w:szCs w:val="22"/>
        </w:rPr>
      </w:pPr>
    </w:p>
    <w:p w:rsidR="009B1473" w:rsidRDefault="009B1473" w:rsidP="00C12095">
      <w:pPr>
        <w:ind w:left="5040" w:firstLine="720"/>
        <w:jc w:val="center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Latn-CS"/>
        </w:rPr>
        <w:t xml:space="preserve">Д И Р Е К Т О </w:t>
      </w:r>
      <w:r>
        <w:rPr>
          <w:rFonts w:ascii="Tahoma" w:hAnsi="Tahoma" w:cs="Tahoma"/>
          <w:sz w:val="22"/>
          <w:szCs w:val="22"/>
          <w:lang w:val="sr-Cyrl-CS"/>
        </w:rPr>
        <w:t>Р</w:t>
      </w:r>
    </w:p>
    <w:p w:rsidR="00C12095" w:rsidRDefault="00C12095" w:rsidP="00C12095">
      <w:pPr>
        <w:ind w:left="5040" w:firstLine="720"/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9B1473" w:rsidRDefault="00F53E8C" w:rsidP="00F53E8C">
      <w:pPr>
        <w:ind w:left="5040" w:firstLine="720"/>
        <w:jc w:val="center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</w:t>
      </w:r>
      <w:r w:rsidR="009B1473">
        <w:rPr>
          <w:rFonts w:ascii="Tahoma" w:hAnsi="Tahoma" w:cs="Tahoma"/>
          <w:sz w:val="22"/>
          <w:szCs w:val="22"/>
          <w:lang w:val="sr-Cyrl-CS"/>
        </w:rPr>
        <w:t>др Небојша Стефановић</w:t>
      </w:r>
    </w:p>
    <w:p w:rsidR="009B1473" w:rsidRDefault="00F53E8C" w:rsidP="00C92143">
      <w:pPr>
        <w:ind w:left="5760"/>
        <w:jc w:val="center"/>
        <w:rPr>
          <w:rFonts w:ascii="Tahoma" w:hAnsi="Tahoma" w:cs="Tahoma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</w:t>
      </w:r>
      <w:r w:rsidR="009B1473">
        <w:rPr>
          <w:rFonts w:ascii="Tahoma" w:hAnsi="Tahoma" w:cs="Tahoma"/>
          <w:sz w:val="22"/>
          <w:szCs w:val="22"/>
          <w:lang w:val="sr-Cyrl-CS"/>
        </w:rPr>
        <w:t>дипл.просторни планер</w:t>
      </w:r>
    </w:p>
    <w:sectPr w:rsidR="009B1473" w:rsidSect="00443FA4">
      <w:headerReference w:type="first" r:id="rId10"/>
      <w:pgSz w:w="11907" w:h="16839" w:code="9"/>
      <w:pgMar w:top="1418" w:right="1701" w:bottom="1418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A2C" w:rsidRDefault="00A86A2C" w:rsidP="00B30843">
      <w:r>
        <w:separator/>
      </w:r>
    </w:p>
  </w:endnote>
  <w:endnote w:type="continuationSeparator" w:id="0">
    <w:p w:rsidR="00A86A2C" w:rsidRDefault="00A86A2C" w:rsidP="00B3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LtCn BT">
    <w:panose1 w:val="020B0406020202030204"/>
    <w:charset w:val="00"/>
    <w:family w:val="swiss"/>
    <w:pitch w:val="variable"/>
    <w:sig w:usb0="00000087" w:usb1="00000000" w:usb2="00000000" w:usb3="00000000" w:csb0="0000001B" w:csb1="00000000"/>
  </w:font>
  <w:font w:name="A Cirilica Helvetica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irTajms">
    <w:panose1 w:val="020B7200000000000000"/>
    <w:charset w:val="00"/>
    <w:family w:val="swiss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A2C" w:rsidRDefault="00A86A2C" w:rsidP="00B30843">
      <w:r>
        <w:separator/>
      </w:r>
    </w:p>
  </w:footnote>
  <w:footnote w:type="continuationSeparator" w:id="0">
    <w:p w:rsidR="00A86A2C" w:rsidRDefault="00A86A2C" w:rsidP="00B308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93C" w:rsidRPr="007420C2" w:rsidRDefault="00E03E9A" w:rsidP="00694E01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  <w:noProof/>
      </w:rPr>
      <w:drawing>
        <wp:inline distT="0" distB="0" distL="0" distR="0">
          <wp:extent cx="589915" cy="715010"/>
          <wp:effectExtent l="19050" t="0" r="635" b="0"/>
          <wp:docPr id="1" name="Picture 7" descr="Description: C:\Users\Nesha\Documents\!BG\Grb-linijski-offic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Description: C:\Users\Nesha\Documents\!BG\Grb-linijski-office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715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5093C" w:rsidRDefault="0075093C" w:rsidP="00694E01">
    <w:pPr>
      <w:pStyle w:val="Header"/>
      <w:jc w:val="center"/>
      <w:rPr>
        <w:rFonts w:ascii="Times New Roman" w:hAnsi="Times New Roman"/>
        <w:sz w:val="34"/>
        <w:szCs w:val="34"/>
      </w:rPr>
    </w:pPr>
    <w:r w:rsidRPr="007420C2">
      <w:rPr>
        <w:rFonts w:ascii="Times New Roman" w:hAnsi="Times New Roman"/>
        <w:sz w:val="34"/>
        <w:szCs w:val="34"/>
        <w:lang w:val="sr-Cyrl-CS"/>
      </w:rPr>
      <w:t>УРБАНИСТИЧКИ ЗАВОД БЕОГРАДА</w:t>
    </w:r>
  </w:p>
  <w:p w:rsidR="00463833" w:rsidRPr="00463833" w:rsidRDefault="00095752" w:rsidP="00463833">
    <w:pPr>
      <w:pStyle w:val="Header"/>
      <w:spacing w:before="40" w:after="60"/>
      <w:jc w:val="center"/>
      <w:rPr>
        <w:rFonts w:ascii="Times New Roman" w:hAnsi="Times New Roman"/>
        <w:sz w:val="18"/>
        <w:szCs w:val="18"/>
      </w:rPr>
    </w:pPr>
    <w:r w:rsidRPr="00095752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51" type="#_x0000_t32" style="position:absolute;left:0;text-align:left;margin-left:21.25pt;margin-top:13.4pt;width:388.8pt;height:0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"/>
      </w:pict>
    </w:r>
    <w:r w:rsidR="00463833">
      <w:rPr>
        <w:rFonts w:ascii="Times New Roman" w:hAnsi="Times New Roman"/>
        <w:sz w:val="18"/>
        <w:szCs w:val="18"/>
        <w:lang w:val="sr-Cyrl-CS"/>
      </w:rPr>
      <w:t>ЈАВНО УРБАНИСТИЧКО ПРЕДУЗЕЋЕ</w:t>
    </w:r>
  </w:p>
  <w:p w:rsidR="0075093C" w:rsidRDefault="0075093C" w:rsidP="00694E01">
    <w:pPr>
      <w:pStyle w:val="Header"/>
      <w:jc w:val="center"/>
      <w:rPr>
        <w:rFonts w:ascii="Times New Roman" w:hAnsi="Times New Roman"/>
        <w:sz w:val="16"/>
        <w:szCs w:val="16"/>
      </w:rPr>
    </w:pPr>
    <w:r w:rsidRPr="007420C2">
      <w:rPr>
        <w:rFonts w:ascii="Times New Roman" w:hAnsi="Times New Roman"/>
        <w:sz w:val="16"/>
        <w:szCs w:val="16"/>
        <w:lang w:val="sr-Cyrl-CS"/>
      </w:rPr>
      <w:t>Палмотићева 30, 11000 Београд, Телефони: дир. (011)3331-510, централа (011)33</w:t>
    </w:r>
    <w:r>
      <w:rPr>
        <w:rFonts w:ascii="Times New Roman" w:hAnsi="Times New Roman"/>
        <w:sz w:val="16"/>
        <w:szCs w:val="16"/>
        <w:lang w:val="sr-Cyrl-CS"/>
      </w:rPr>
      <w:t>31-500, телефакс (011)3331-550</w:t>
    </w:r>
  </w:p>
  <w:p w:rsidR="0075093C" w:rsidRPr="00694E01" w:rsidRDefault="00192BED" w:rsidP="00694E01">
    <w:pPr>
      <w:pStyle w:val="Header"/>
      <w:jc w:val="center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ПИБ</w:t>
    </w:r>
    <w:r w:rsidR="006132CC">
      <w:rPr>
        <w:rFonts w:ascii="Times New Roman" w:hAnsi="Times New Roman"/>
        <w:sz w:val="16"/>
        <w:szCs w:val="16"/>
      </w:rPr>
      <w:t>:</w:t>
    </w:r>
    <w:r w:rsidR="006132CC" w:rsidRPr="006132CC">
      <w:rPr>
        <w:rFonts w:ascii="Times New Roman" w:hAnsi="Times New Roman"/>
        <w:sz w:val="16"/>
        <w:szCs w:val="16"/>
      </w:rPr>
      <w:t xml:space="preserve"> 100037991</w:t>
    </w:r>
    <w:r w:rsidR="006132CC">
      <w:rPr>
        <w:rFonts w:ascii="Times New Roman" w:hAnsi="Times New Roman"/>
        <w:sz w:val="16"/>
        <w:szCs w:val="16"/>
      </w:rPr>
      <w:t xml:space="preserve">, </w:t>
    </w:r>
    <w:r>
      <w:rPr>
        <w:rFonts w:ascii="Times New Roman" w:hAnsi="Times New Roman"/>
        <w:sz w:val="16"/>
        <w:szCs w:val="16"/>
      </w:rPr>
      <w:t>Мат.Бр.</w:t>
    </w:r>
    <w:r w:rsidR="006132CC" w:rsidRPr="006132CC">
      <w:rPr>
        <w:rFonts w:ascii="Times New Roman" w:hAnsi="Times New Roman"/>
        <w:sz w:val="16"/>
        <w:szCs w:val="16"/>
      </w:rPr>
      <w:t xml:space="preserve"> 17239139</w:t>
    </w:r>
    <w:r w:rsidR="006132CC">
      <w:rPr>
        <w:rFonts w:ascii="Times New Roman" w:hAnsi="Times New Roman"/>
        <w:sz w:val="16"/>
        <w:szCs w:val="16"/>
      </w:rPr>
      <w:t xml:space="preserve">, </w:t>
    </w:r>
    <w:r w:rsidR="0075093C" w:rsidRPr="00347130">
      <w:rPr>
        <w:rFonts w:ascii="Times New Roman" w:hAnsi="Times New Roman"/>
        <w:sz w:val="16"/>
        <w:szCs w:val="16"/>
      </w:rPr>
      <w:t>www.urbel.com</w:t>
    </w:r>
    <w:r w:rsidR="0075093C" w:rsidRPr="007420C2">
      <w:rPr>
        <w:rFonts w:ascii="Times New Roman" w:hAnsi="Times New Roman"/>
        <w:sz w:val="16"/>
        <w:szCs w:val="16"/>
      </w:rPr>
      <w:t xml:space="preserve">, </w:t>
    </w:r>
    <w:r w:rsidR="006132CC" w:rsidRPr="00347130">
      <w:rPr>
        <w:rFonts w:ascii="Times New Roman" w:hAnsi="Times New Roman"/>
        <w:sz w:val="16"/>
        <w:szCs w:val="16"/>
      </w:rPr>
      <w:t>office@urbel.com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522BF"/>
    <w:multiLevelType w:val="hybridMultilevel"/>
    <w:tmpl w:val="4BA2F4EE"/>
    <w:lvl w:ilvl="0" w:tplc="967E059E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28A0FCB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0A7A35"/>
    <w:multiLevelType w:val="hybridMultilevel"/>
    <w:tmpl w:val="5CB26ADC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1F8D2D84"/>
    <w:multiLevelType w:val="hybridMultilevel"/>
    <w:tmpl w:val="D9EEFEA0"/>
    <w:lvl w:ilvl="0" w:tplc="A2D0A6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786244"/>
    <w:multiLevelType w:val="hybridMultilevel"/>
    <w:tmpl w:val="82BE13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0B53B35"/>
    <w:multiLevelType w:val="hybridMultilevel"/>
    <w:tmpl w:val="C5665574"/>
    <w:lvl w:ilvl="0" w:tplc="A39ACA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A2D0A6F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46A1512"/>
    <w:multiLevelType w:val="hybridMultilevel"/>
    <w:tmpl w:val="EC368280"/>
    <w:lvl w:ilvl="0" w:tplc="967E059E">
      <w:start w:val="1"/>
      <w:numFmt w:val="bullet"/>
      <w:lvlText w:val=""/>
      <w:lvlJc w:val="left"/>
      <w:pPr>
        <w:ind w:left="107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6">
    <w:nsid w:val="41035923"/>
    <w:multiLevelType w:val="hybridMultilevel"/>
    <w:tmpl w:val="C024A280"/>
    <w:lvl w:ilvl="0" w:tplc="52FE6E7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8DF5CE6"/>
    <w:multiLevelType w:val="hybridMultilevel"/>
    <w:tmpl w:val="6BC6EC82"/>
    <w:lvl w:ilvl="0" w:tplc="967E059E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C10AEE"/>
    <w:multiLevelType w:val="hybridMultilevel"/>
    <w:tmpl w:val="763C5B66"/>
    <w:lvl w:ilvl="0" w:tplc="3A6E1A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BF41D1B"/>
    <w:multiLevelType w:val="hybridMultilevel"/>
    <w:tmpl w:val="10BA323C"/>
    <w:lvl w:ilvl="0" w:tplc="38D23C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C1C11BD"/>
    <w:multiLevelType w:val="hybridMultilevel"/>
    <w:tmpl w:val="73D890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2AA186A"/>
    <w:multiLevelType w:val="hybridMultilevel"/>
    <w:tmpl w:val="A2F4152A"/>
    <w:lvl w:ilvl="0" w:tplc="5C6651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66938FE"/>
    <w:multiLevelType w:val="hybridMultilevel"/>
    <w:tmpl w:val="7FDA3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9502A0"/>
    <w:multiLevelType w:val="hybridMultilevel"/>
    <w:tmpl w:val="AC48C9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E4145C"/>
    <w:multiLevelType w:val="hybridMultilevel"/>
    <w:tmpl w:val="9FB08B98"/>
    <w:lvl w:ilvl="0" w:tplc="75E4165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1C5603"/>
    <w:multiLevelType w:val="hybridMultilevel"/>
    <w:tmpl w:val="FD1E03E8"/>
    <w:lvl w:ilvl="0" w:tplc="940C3B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5C6F9F"/>
    <w:multiLevelType w:val="hybridMultilevel"/>
    <w:tmpl w:val="D6ECDBBA"/>
    <w:lvl w:ilvl="0" w:tplc="94C6FF5A">
      <w:start w:val="1"/>
      <w:numFmt w:val="bullet"/>
      <w:lvlText w:val="-"/>
      <w:lvlJc w:val="left"/>
      <w:pPr>
        <w:ind w:left="720" w:hanging="360"/>
      </w:pPr>
      <w:rPr>
        <w:rFonts w:ascii="Swis721 LtCn BT" w:hAnsi="Swis721 LtCn B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53611D"/>
    <w:multiLevelType w:val="hybridMultilevel"/>
    <w:tmpl w:val="FE14CA68"/>
    <w:lvl w:ilvl="0" w:tplc="0082EA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 Cirilica Helvetica" w:eastAsia="Times New Roman" w:hAnsi="A Cirilica Helvetic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7"/>
  </w:num>
  <w:num w:numId="4">
    <w:abstractNumId w:val="9"/>
  </w:num>
  <w:num w:numId="5">
    <w:abstractNumId w:val="11"/>
  </w:num>
  <w:num w:numId="6">
    <w:abstractNumId w:val="15"/>
  </w:num>
  <w:num w:numId="7">
    <w:abstractNumId w:val="12"/>
  </w:num>
  <w:num w:numId="8">
    <w:abstractNumId w:val="16"/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3"/>
  </w:num>
  <w:num w:numId="16">
    <w:abstractNumId w:val="7"/>
  </w:num>
  <w:num w:numId="17">
    <w:abstractNumId w:val="4"/>
  </w:num>
  <w:num w:numId="18">
    <w:abstractNumId w:val="5"/>
  </w:num>
  <w:num w:numId="19">
    <w:abstractNumId w:val="0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72706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E7C34"/>
    <w:rsid w:val="000057E3"/>
    <w:rsid w:val="00007833"/>
    <w:rsid w:val="00007C6B"/>
    <w:rsid w:val="00012499"/>
    <w:rsid w:val="00015E8C"/>
    <w:rsid w:val="00017CA2"/>
    <w:rsid w:val="000212F3"/>
    <w:rsid w:val="00024235"/>
    <w:rsid w:val="00032B60"/>
    <w:rsid w:val="000501FB"/>
    <w:rsid w:val="00051F66"/>
    <w:rsid w:val="00077532"/>
    <w:rsid w:val="000838A9"/>
    <w:rsid w:val="00087422"/>
    <w:rsid w:val="00095752"/>
    <w:rsid w:val="000A09D0"/>
    <w:rsid w:val="000A659C"/>
    <w:rsid w:val="000B09EA"/>
    <w:rsid w:val="000C2633"/>
    <w:rsid w:val="000D4BC8"/>
    <w:rsid w:val="000E1C64"/>
    <w:rsid w:val="000E296A"/>
    <w:rsid w:val="000F3E53"/>
    <w:rsid w:val="001018D7"/>
    <w:rsid w:val="00107C58"/>
    <w:rsid w:val="00110B62"/>
    <w:rsid w:val="001121B1"/>
    <w:rsid w:val="001122A3"/>
    <w:rsid w:val="001167B3"/>
    <w:rsid w:val="00122F22"/>
    <w:rsid w:val="00133953"/>
    <w:rsid w:val="00140C05"/>
    <w:rsid w:val="00144FC0"/>
    <w:rsid w:val="001459CF"/>
    <w:rsid w:val="0016102E"/>
    <w:rsid w:val="0016197B"/>
    <w:rsid w:val="00164FE5"/>
    <w:rsid w:val="00170AE8"/>
    <w:rsid w:val="00175C93"/>
    <w:rsid w:val="00192BED"/>
    <w:rsid w:val="0019381C"/>
    <w:rsid w:val="00193C38"/>
    <w:rsid w:val="00193EC0"/>
    <w:rsid w:val="001A1892"/>
    <w:rsid w:val="001A57A2"/>
    <w:rsid w:val="001A59C3"/>
    <w:rsid w:val="001A67B3"/>
    <w:rsid w:val="001B101C"/>
    <w:rsid w:val="001B4C17"/>
    <w:rsid w:val="001C2446"/>
    <w:rsid w:val="001C2591"/>
    <w:rsid w:val="001D53F0"/>
    <w:rsid w:val="001E7D0F"/>
    <w:rsid w:val="001F7687"/>
    <w:rsid w:val="002035F4"/>
    <w:rsid w:val="002215A0"/>
    <w:rsid w:val="00250BA3"/>
    <w:rsid w:val="0026193A"/>
    <w:rsid w:val="00271E45"/>
    <w:rsid w:val="002919BC"/>
    <w:rsid w:val="00296C79"/>
    <w:rsid w:val="002A256E"/>
    <w:rsid w:val="002B4400"/>
    <w:rsid w:val="002B4B86"/>
    <w:rsid w:val="002C046D"/>
    <w:rsid w:val="002D64A7"/>
    <w:rsid w:val="002D66E4"/>
    <w:rsid w:val="002D7313"/>
    <w:rsid w:val="002D76C5"/>
    <w:rsid w:val="002E04F1"/>
    <w:rsid w:val="002E771E"/>
    <w:rsid w:val="002F0A49"/>
    <w:rsid w:val="00306254"/>
    <w:rsid w:val="003068D9"/>
    <w:rsid w:val="00313272"/>
    <w:rsid w:val="00315EB8"/>
    <w:rsid w:val="003401AB"/>
    <w:rsid w:val="00346352"/>
    <w:rsid w:val="00347130"/>
    <w:rsid w:val="00355A3E"/>
    <w:rsid w:val="0037780D"/>
    <w:rsid w:val="00380A17"/>
    <w:rsid w:val="00382BD7"/>
    <w:rsid w:val="00383E68"/>
    <w:rsid w:val="003851C2"/>
    <w:rsid w:val="00387C4E"/>
    <w:rsid w:val="00391E90"/>
    <w:rsid w:val="003970ED"/>
    <w:rsid w:val="003A0B00"/>
    <w:rsid w:val="003B2E50"/>
    <w:rsid w:val="003C3A23"/>
    <w:rsid w:val="003C47E8"/>
    <w:rsid w:val="003D1ACB"/>
    <w:rsid w:val="003D5D87"/>
    <w:rsid w:val="003D7D0B"/>
    <w:rsid w:val="003E3514"/>
    <w:rsid w:val="003E3B00"/>
    <w:rsid w:val="003E601A"/>
    <w:rsid w:val="003F2A16"/>
    <w:rsid w:val="003F5B07"/>
    <w:rsid w:val="00440D1C"/>
    <w:rsid w:val="00443FA4"/>
    <w:rsid w:val="00446BC7"/>
    <w:rsid w:val="0045014F"/>
    <w:rsid w:val="004559FF"/>
    <w:rsid w:val="0046307E"/>
    <w:rsid w:val="00463833"/>
    <w:rsid w:val="004649A2"/>
    <w:rsid w:val="00470D3B"/>
    <w:rsid w:val="004735E4"/>
    <w:rsid w:val="00481816"/>
    <w:rsid w:val="00491B3A"/>
    <w:rsid w:val="004926DC"/>
    <w:rsid w:val="00492844"/>
    <w:rsid w:val="004A3D86"/>
    <w:rsid w:val="004A6121"/>
    <w:rsid w:val="004B6BF8"/>
    <w:rsid w:val="004D50B9"/>
    <w:rsid w:val="004E05A1"/>
    <w:rsid w:val="00500411"/>
    <w:rsid w:val="0051168D"/>
    <w:rsid w:val="00513B78"/>
    <w:rsid w:val="005140B7"/>
    <w:rsid w:val="00525DF2"/>
    <w:rsid w:val="00530138"/>
    <w:rsid w:val="005439EF"/>
    <w:rsid w:val="00546260"/>
    <w:rsid w:val="00551645"/>
    <w:rsid w:val="00552163"/>
    <w:rsid w:val="00570587"/>
    <w:rsid w:val="00571204"/>
    <w:rsid w:val="00580E93"/>
    <w:rsid w:val="00590560"/>
    <w:rsid w:val="00591C6D"/>
    <w:rsid w:val="00593177"/>
    <w:rsid w:val="00594F9B"/>
    <w:rsid w:val="00595CDC"/>
    <w:rsid w:val="005A59F8"/>
    <w:rsid w:val="005B4FFC"/>
    <w:rsid w:val="005C10BD"/>
    <w:rsid w:val="005C4553"/>
    <w:rsid w:val="005C734D"/>
    <w:rsid w:val="005D0C69"/>
    <w:rsid w:val="005D2192"/>
    <w:rsid w:val="005E5FE2"/>
    <w:rsid w:val="005E6821"/>
    <w:rsid w:val="005F1566"/>
    <w:rsid w:val="005F6607"/>
    <w:rsid w:val="005F7AAB"/>
    <w:rsid w:val="0061259D"/>
    <w:rsid w:val="00612BB9"/>
    <w:rsid w:val="006132CC"/>
    <w:rsid w:val="00626E5F"/>
    <w:rsid w:val="00640DD3"/>
    <w:rsid w:val="006474F5"/>
    <w:rsid w:val="00650295"/>
    <w:rsid w:val="00653864"/>
    <w:rsid w:val="00653E95"/>
    <w:rsid w:val="0065402C"/>
    <w:rsid w:val="00661E25"/>
    <w:rsid w:val="00663483"/>
    <w:rsid w:val="006710CA"/>
    <w:rsid w:val="00677901"/>
    <w:rsid w:val="00694E01"/>
    <w:rsid w:val="00695CC1"/>
    <w:rsid w:val="006C12FF"/>
    <w:rsid w:val="006C3BD8"/>
    <w:rsid w:val="006D2876"/>
    <w:rsid w:val="006D32EA"/>
    <w:rsid w:val="006E4A80"/>
    <w:rsid w:val="006F2565"/>
    <w:rsid w:val="006F677C"/>
    <w:rsid w:val="00701F40"/>
    <w:rsid w:val="00703473"/>
    <w:rsid w:val="00717906"/>
    <w:rsid w:val="00733AC7"/>
    <w:rsid w:val="007420C2"/>
    <w:rsid w:val="007443E8"/>
    <w:rsid w:val="00744417"/>
    <w:rsid w:val="0075093C"/>
    <w:rsid w:val="007526BD"/>
    <w:rsid w:val="00753217"/>
    <w:rsid w:val="0075407A"/>
    <w:rsid w:val="00761A43"/>
    <w:rsid w:val="00773AC3"/>
    <w:rsid w:val="00775A76"/>
    <w:rsid w:val="007835F5"/>
    <w:rsid w:val="00785E83"/>
    <w:rsid w:val="00791C41"/>
    <w:rsid w:val="007964D1"/>
    <w:rsid w:val="00796841"/>
    <w:rsid w:val="007A0FA6"/>
    <w:rsid w:val="007A1260"/>
    <w:rsid w:val="007B2DA9"/>
    <w:rsid w:val="007B397F"/>
    <w:rsid w:val="007B3AD4"/>
    <w:rsid w:val="007B5A74"/>
    <w:rsid w:val="007C0423"/>
    <w:rsid w:val="007C130E"/>
    <w:rsid w:val="007C497C"/>
    <w:rsid w:val="007C5753"/>
    <w:rsid w:val="007D062C"/>
    <w:rsid w:val="007D4EDA"/>
    <w:rsid w:val="007E09D4"/>
    <w:rsid w:val="007E7F34"/>
    <w:rsid w:val="007F375D"/>
    <w:rsid w:val="00812421"/>
    <w:rsid w:val="008152C5"/>
    <w:rsid w:val="008469AC"/>
    <w:rsid w:val="00847180"/>
    <w:rsid w:val="008555E5"/>
    <w:rsid w:val="00861B34"/>
    <w:rsid w:val="0086744C"/>
    <w:rsid w:val="00872E06"/>
    <w:rsid w:val="0087695C"/>
    <w:rsid w:val="00886921"/>
    <w:rsid w:val="00897051"/>
    <w:rsid w:val="008B0DFD"/>
    <w:rsid w:val="008B7EA0"/>
    <w:rsid w:val="008D11C2"/>
    <w:rsid w:val="008D448A"/>
    <w:rsid w:val="008D4CC1"/>
    <w:rsid w:val="008E3473"/>
    <w:rsid w:val="008E3C89"/>
    <w:rsid w:val="008E5B00"/>
    <w:rsid w:val="008E5F79"/>
    <w:rsid w:val="008E6A64"/>
    <w:rsid w:val="008F2878"/>
    <w:rsid w:val="008F3D2E"/>
    <w:rsid w:val="008F4738"/>
    <w:rsid w:val="009141C8"/>
    <w:rsid w:val="009314D2"/>
    <w:rsid w:val="0093165F"/>
    <w:rsid w:val="00935DBF"/>
    <w:rsid w:val="0094118F"/>
    <w:rsid w:val="0094556E"/>
    <w:rsid w:val="00947181"/>
    <w:rsid w:val="00951401"/>
    <w:rsid w:val="00953931"/>
    <w:rsid w:val="0095682D"/>
    <w:rsid w:val="00972249"/>
    <w:rsid w:val="009745F3"/>
    <w:rsid w:val="00981244"/>
    <w:rsid w:val="00981F2E"/>
    <w:rsid w:val="00984BFD"/>
    <w:rsid w:val="0098623C"/>
    <w:rsid w:val="00990A74"/>
    <w:rsid w:val="009A29E7"/>
    <w:rsid w:val="009A4FCB"/>
    <w:rsid w:val="009B0BBE"/>
    <w:rsid w:val="009B1473"/>
    <w:rsid w:val="009C2A36"/>
    <w:rsid w:val="009C2F8D"/>
    <w:rsid w:val="009C371B"/>
    <w:rsid w:val="009C412B"/>
    <w:rsid w:val="009F2411"/>
    <w:rsid w:val="00A00529"/>
    <w:rsid w:val="00A0052E"/>
    <w:rsid w:val="00A03038"/>
    <w:rsid w:val="00A07F90"/>
    <w:rsid w:val="00A10F86"/>
    <w:rsid w:val="00A130CD"/>
    <w:rsid w:val="00A15B5E"/>
    <w:rsid w:val="00A16C15"/>
    <w:rsid w:val="00A17421"/>
    <w:rsid w:val="00A17986"/>
    <w:rsid w:val="00A27AD9"/>
    <w:rsid w:val="00A47BB5"/>
    <w:rsid w:val="00A63D42"/>
    <w:rsid w:val="00A86A2C"/>
    <w:rsid w:val="00AA32D7"/>
    <w:rsid w:val="00AA4AB9"/>
    <w:rsid w:val="00AB0D26"/>
    <w:rsid w:val="00AB3382"/>
    <w:rsid w:val="00AD0628"/>
    <w:rsid w:val="00AD0D60"/>
    <w:rsid w:val="00AD3DA3"/>
    <w:rsid w:val="00AF2E13"/>
    <w:rsid w:val="00AF5C5C"/>
    <w:rsid w:val="00B0502F"/>
    <w:rsid w:val="00B178DB"/>
    <w:rsid w:val="00B20B7D"/>
    <w:rsid w:val="00B2259C"/>
    <w:rsid w:val="00B23489"/>
    <w:rsid w:val="00B2742F"/>
    <w:rsid w:val="00B30843"/>
    <w:rsid w:val="00B34366"/>
    <w:rsid w:val="00B35670"/>
    <w:rsid w:val="00B5534F"/>
    <w:rsid w:val="00B55FCF"/>
    <w:rsid w:val="00B614FF"/>
    <w:rsid w:val="00B63433"/>
    <w:rsid w:val="00B7104E"/>
    <w:rsid w:val="00B71770"/>
    <w:rsid w:val="00B7231C"/>
    <w:rsid w:val="00B726DF"/>
    <w:rsid w:val="00B76F26"/>
    <w:rsid w:val="00B773A0"/>
    <w:rsid w:val="00B846DD"/>
    <w:rsid w:val="00B86D54"/>
    <w:rsid w:val="00B93332"/>
    <w:rsid w:val="00B94C1D"/>
    <w:rsid w:val="00BB3CD1"/>
    <w:rsid w:val="00BB5268"/>
    <w:rsid w:val="00BB52FC"/>
    <w:rsid w:val="00BC2DE7"/>
    <w:rsid w:val="00BC562C"/>
    <w:rsid w:val="00BC73A3"/>
    <w:rsid w:val="00BD48AF"/>
    <w:rsid w:val="00BD66F8"/>
    <w:rsid w:val="00BE449D"/>
    <w:rsid w:val="00BF172E"/>
    <w:rsid w:val="00C1088D"/>
    <w:rsid w:val="00C12095"/>
    <w:rsid w:val="00C1498C"/>
    <w:rsid w:val="00C26957"/>
    <w:rsid w:val="00C372AE"/>
    <w:rsid w:val="00C402FB"/>
    <w:rsid w:val="00C41ADE"/>
    <w:rsid w:val="00C4291B"/>
    <w:rsid w:val="00C44514"/>
    <w:rsid w:val="00C508D9"/>
    <w:rsid w:val="00C53AC0"/>
    <w:rsid w:val="00C54B6A"/>
    <w:rsid w:val="00C57F03"/>
    <w:rsid w:val="00C6678B"/>
    <w:rsid w:val="00C7004B"/>
    <w:rsid w:val="00C72167"/>
    <w:rsid w:val="00C816B6"/>
    <w:rsid w:val="00C87732"/>
    <w:rsid w:val="00C91471"/>
    <w:rsid w:val="00C92143"/>
    <w:rsid w:val="00C934B7"/>
    <w:rsid w:val="00CA3C03"/>
    <w:rsid w:val="00CB0ECA"/>
    <w:rsid w:val="00CB345F"/>
    <w:rsid w:val="00CB4A5A"/>
    <w:rsid w:val="00CD0B2C"/>
    <w:rsid w:val="00CD5182"/>
    <w:rsid w:val="00CE3548"/>
    <w:rsid w:val="00CE7A85"/>
    <w:rsid w:val="00CE7C34"/>
    <w:rsid w:val="00D01E3F"/>
    <w:rsid w:val="00D1413F"/>
    <w:rsid w:val="00D162DC"/>
    <w:rsid w:val="00D226AF"/>
    <w:rsid w:val="00D4775A"/>
    <w:rsid w:val="00D663E1"/>
    <w:rsid w:val="00D76E95"/>
    <w:rsid w:val="00D81114"/>
    <w:rsid w:val="00D95464"/>
    <w:rsid w:val="00D95757"/>
    <w:rsid w:val="00DC6198"/>
    <w:rsid w:val="00DD6CD1"/>
    <w:rsid w:val="00DD7F0B"/>
    <w:rsid w:val="00DF2F17"/>
    <w:rsid w:val="00DF3A0E"/>
    <w:rsid w:val="00DF4047"/>
    <w:rsid w:val="00E01043"/>
    <w:rsid w:val="00E03E9A"/>
    <w:rsid w:val="00E152FD"/>
    <w:rsid w:val="00E32814"/>
    <w:rsid w:val="00E44F10"/>
    <w:rsid w:val="00E5461C"/>
    <w:rsid w:val="00E63871"/>
    <w:rsid w:val="00E67E3E"/>
    <w:rsid w:val="00E8061C"/>
    <w:rsid w:val="00E817A2"/>
    <w:rsid w:val="00E935F7"/>
    <w:rsid w:val="00E94025"/>
    <w:rsid w:val="00EA1823"/>
    <w:rsid w:val="00EB19FC"/>
    <w:rsid w:val="00EB6007"/>
    <w:rsid w:val="00EB62C3"/>
    <w:rsid w:val="00EB70AD"/>
    <w:rsid w:val="00EC111C"/>
    <w:rsid w:val="00EC24F3"/>
    <w:rsid w:val="00ED20E1"/>
    <w:rsid w:val="00ED4F59"/>
    <w:rsid w:val="00EE2310"/>
    <w:rsid w:val="00F0331D"/>
    <w:rsid w:val="00F10ABA"/>
    <w:rsid w:val="00F120B2"/>
    <w:rsid w:val="00F15D69"/>
    <w:rsid w:val="00F233A5"/>
    <w:rsid w:val="00F2382C"/>
    <w:rsid w:val="00F31D98"/>
    <w:rsid w:val="00F5029E"/>
    <w:rsid w:val="00F50476"/>
    <w:rsid w:val="00F53E8C"/>
    <w:rsid w:val="00F552F7"/>
    <w:rsid w:val="00F616C4"/>
    <w:rsid w:val="00F616D4"/>
    <w:rsid w:val="00F74241"/>
    <w:rsid w:val="00F82DFE"/>
    <w:rsid w:val="00F84A05"/>
    <w:rsid w:val="00F8560E"/>
    <w:rsid w:val="00F867EA"/>
    <w:rsid w:val="00F90860"/>
    <w:rsid w:val="00F92A80"/>
    <w:rsid w:val="00F94764"/>
    <w:rsid w:val="00FA59F9"/>
    <w:rsid w:val="00FA7DA7"/>
    <w:rsid w:val="00FB31C7"/>
    <w:rsid w:val="00FB339A"/>
    <w:rsid w:val="00FB7698"/>
    <w:rsid w:val="00FC5BCD"/>
    <w:rsid w:val="00FC7AAC"/>
    <w:rsid w:val="00FD1E6F"/>
    <w:rsid w:val="00FD2265"/>
    <w:rsid w:val="00FD79D9"/>
    <w:rsid w:val="00FE4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6"/>
    <o:shapelayout v:ext="edit">
      <o:idmap v:ext="edit" data="1"/>
      <o:rules v:ext="edit">
        <o:r id="V:Rule2" type="connector" idref="#AutoShape 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3E9A"/>
    <w:rPr>
      <w:rFonts w:ascii="CirTajms" w:hAnsi="CirTajms"/>
      <w:sz w:val="24"/>
    </w:rPr>
  </w:style>
  <w:style w:type="paragraph" w:styleId="Heading1">
    <w:name w:val="heading 1"/>
    <w:basedOn w:val="Normal"/>
    <w:next w:val="Normal"/>
    <w:qFormat/>
    <w:rsid w:val="00886921"/>
    <w:pPr>
      <w:keepNext/>
      <w:jc w:val="center"/>
      <w:outlineLvl w:val="0"/>
    </w:pPr>
    <w:rPr>
      <w:rFonts w:ascii="Times New Roman" w:hAnsi="Times New Roman"/>
      <w:b/>
      <w:bCs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640DD3"/>
    <w:pPr>
      <w:ind w:left="993" w:hanging="993"/>
      <w:jc w:val="both"/>
      <w:outlineLvl w:val="3"/>
    </w:pPr>
    <w:rPr>
      <w:rFonts w:ascii="Tahoma" w:hAnsi="Tahoma"/>
      <w:b/>
      <w:caps/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3084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30843"/>
    <w:rPr>
      <w:rFonts w:ascii="CirTajms" w:hAnsi="CirTajms"/>
      <w:sz w:val="24"/>
    </w:rPr>
  </w:style>
  <w:style w:type="paragraph" w:styleId="Footer">
    <w:name w:val="footer"/>
    <w:basedOn w:val="Normal"/>
    <w:link w:val="FooterChar"/>
    <w:rsid w:val="00B3084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B30843"/>
    <w:rPr>
      <w:rFonts w:ascii="CirTajms" w:hAnsi="CirTajms"/>
      <w:sz w:val="24"/>
    </w:rPr>
  </w:style>
  <w:style w:type="character" w:styleId="Hyperlink">
    <w:name w:val="Hyperlink"/>
    <w:uiPriority w:val="99"/>
    <w:rsid w:val="00B30843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420C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420C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03E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C130E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B147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61B34"/>
    <w:rPr>
      <w:rFonts w:ascii="CirTajms" w:hAnsi="CirTajms"/>
      <w:sz w:val="24"/>
    </w:rPr>
  </w:style>
  <w:style w:type="paragraph" w:styleId="BodyText">
    <w:name w:val="Body Text"/>
    <w:basedOn w:val="Normal"/>
    <w:link w:val="BodyTextChar"/>
    <w:rsid w:val="00861B34"/>
    <w:pPr>
      <w:jc w:val="both"/>
    </w:pPr>
    <w:rPr>
      <w:rFonts w:ascii="Times New Roman" w:hAnsi="Times New Roman"/>
      <w:szCs w:val="24"/>
      <w:lang w:val="sr-Cyrl-CS"/>
    </w:rPr>
  </w:style>
  <w:style w:type="character" w:customStyle="1" w:styleId="BodyTextChar">
    <w:name w:val="Body Text Char"/>
    <w:basedOn w:val="DefaultParagraphFont"/>
    <w:link w:val="BodyText"/>
    <w:rsid w:val="00861B34"/>
    <w:rPr>
      <w:sz w:val="24"/>
      <w:szCs w:val="24"/>
      <w:lang w:val="sr-Cyrl-CS"/>
    </w:rPr>
  </w:style>
  <w:style w:type="character" w:customStyle="1" w:styleId="NormalUpit">
    <w:name w:val="Normal Upit"/>
    <w:qFormat/>
    <w:rsid w:val="002E771E"/>
    <w:rPr>
      <w:rFonts w:ascii="Tahoma" w:hAnsi="Tahoma"/>
      <w:i/>
      <w:caps w:val="0"/>
      <w:smallCaps w:val="0"/>
      <w:strike w:val="0"/>
      <w:dstrike w:val="0"/>
      <w:outline w:val="0"/>
      <w:shadow w:val="0"/>
      <w:emboss w:val="0"/>
      <w:imprint w:val="0"/>
      <w:vanish w:val="0"/>
      <w:sz w:val="22"/>
      <w:szCs w:val="22"/>
      <w:bdr w:val="none" w:sz="0" w:space="0" w:color="auto"/>
      <w:shd w:val="clear" w:color="auto" w:fill="E6E6E6"/>
      <w:vertAlign w:val="baseline"/>
      <w:lang w:val="sr-Cyrl-CS"/>
    </w:rPr>
  </w:style>
  <w:style w:type="paragraph" w:customStyle="1" w:styleId="1tekst">
    <w:name w:val="1tekst"/>
    <w:basedOn w:val="Normal"/>
    <w:rsid w:val="00F84A05"/>
    <w:pPr>
      <w:spacing w:before="100" w:beforeAutospacing="1" w:after="100" w:afterAutospacing="1"/>
      <w:ind w:firstLine="240"/>
      <w:jc w:val="both"/>
    </w:pPr>
    <w:rPr>
      <w:rFonts w:ascii="Arial" w:hAnsi="Arial" w:cs="Arial"/>
      <w:sz w:val="20"/>
      <w:lang w:val="en-GB"/>
    </w:rPr>
  </w:style>
  <w:style w:type="character" w:customStyle="1" w:styleId="Heading4Char">
    <w:name w:val="Heading 4 Char"/>
    <w:basedOn w:val="DefaultParagraphFont"/>
    <w:link w:val="Heading4"/>
    <w:rsid w:val="00640DD3"/>
    <w:rPr>
      <w:rFonts w:ascii="Tahoma" w:hAnsi="Tahoma"/>
      <w:b/>
      <w:caps/>
      <w:sz w:val="22"/>
      <w:szCs w:val="22"/>
      <w:u w:val="single"/>
    </w:rPr>
  </w:style>
  <w:style w:type="paragraph" w:styleId="BodyText2">
    <w:name w:val="Body Text 2"/>
    <w:basedOn w:val="Normal"/>
    <w:link w:val="BodyText2Char"/>
    <w:rsid w:val="00640DD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0DD3"/>
    <w:rPr>
      <w:rFonts w:ascii="CirTajms" w:hAnsi="CirTajms"/>
      <w:sz w:val="24"/>
    </w:rPr>
  </w:style>
  <w:style w:type="paragraph" w:styleId="Title">
    <w:name w:val="Title"/>
    <w:basedOn w:val="Normal"/>
    <w:link w:val="TitleChar"/>
    <w:qFormat/>
    <w:rsid w:val="00CB0ECA"/>
    <w:pPr>
      <w:ind w:left="709" w:hanging="709"/>
      <w:jc w:val="center"/>
    </w:pPr>
    <w:rPr>
      <w:rFonts w:ascii="A Cirilica Helvetica" w:hAnsi="A Cirilica Helvetica"/>
      <w:b/>
      <w:bCs/>
    </w:rPr>
  </w:style>
  <w:style w:type="character" w:customStyle="1" w:styleId="TitleChar">
    <w:name w:val="Title Char"/>
    <w:basedOn w:val="DefaultParagraphFont"/>
    <w:link w:val="Title"/>
    <w:rsid w:val="00CB0ECA"/>
    <w:rPr>
      <w:rFonts w:ascii="A Cirilica Helvetica" w:hAnsi="A Cirilica Helvetica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70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office@urbe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Memorandu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2D5FF3-0D0A-4FE3-BDAC-28B1E121B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771</TotalTime>
  <Pages>3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3842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URBEL</dc:creator>
  <cp:keywords/>
  <cp:lastModifiedBy>Aleksandra Vezmar</cp:lastModifiedBy>
  <cp:revision>251</cp:revision>
  <cp:lastPrinted>2013-10-21T06:39:00Z</cp:lastPrinted>
  <dcterms:created xsi:type="dcterms:W3CDTF">2014-01-20T10:38:00Z</dcterms:created>
  <dcterms:modified xsi:type="dcterms:W3CDTF">2016-05-16T06:36:00Z</dcterms:modified>
</cp:coreProperties>
</file>